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РАЙОНА "УЛЬЯНОВСКИЙ РАЙОН" (ИСПОЛНИТЕЛЬНО-РАСПОРЯДИТЕЛЬНЫЙ ОРГАН)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SBR012-2311010120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проведение аукциона по продаже муниципального имущества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Здание начальной школы с земельным участком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7 462 000.00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64"/>
        <w:gridCol w:w="10108"/>
      </w:tblGrid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t>Сведения о единственном участнике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76"/>
              <w:gridCol w:w="874"/>
              <w:gridCol w:w="830"/>
              <w:gridCol w:w="1842"/>
              <w:gridCol w:w="1462"/>
              <w:gridCol w:w="1141"/>
              <w:gridCol w:w="1141"/>
              <w:gridCol w:w="1041"/>
              <w:gridCol w:w="105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2558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4019003108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401901001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Общество с ограниченной ответственностью "ТиЭйч Рус Калужский"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01.12.2023 10:29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7462000.00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7"/>
        <w:gridCol w:w="9160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Анисимов Александр Иванович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РАЙОНА "УЛЬЯНОВСКИЙ РАЙОН" (ИСПОЛНИТЕЛЬНО-РАСПОРЯДИТЕЛЬНЫЙ ОРГАН)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с. Ульяново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aulian@adm.kaluga.ru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1"/>
        <w:gridCol w:w="8086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05.12.2023 08:38:43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05.12.2023 08:38:44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Анисимов Александр Иванович (должность: 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05.12.2023 08:38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4019001728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401901001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РАЙОНА "УЛЬЯНОВСКИЙ РАЙОН" (ИСПОЛНИТЕЛЬНО-РАСПОРЯДИТЕЛЬНЫЙ ОРГАН)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РАЙОНА "УЛЬЯНОВСКИЙ РАЙОН" (ИСПОЛНИТЕЛЬНО-РАСПОРЯДИТЕЛЬНЫЙ ОРГАН)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1300499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