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D" w:rsidRPr="00433251" w:rsidRDefault="00905010">
      <w:pPr>
        <w:pStyle w:val="21"/>
        <w:shd w:val="clear" w:color="auto" w:fill="auto"/>
        <w:spacing w:after="0"/>
        <w:ind w:left="3860" w:right="20"/>
      </w:pPr>
      <w:r>
        <w:t xml:space="preserve">Приложение к постановлению администрации </w:t>
      </w:r>
      <w:r w:rsidR="00433251">
        <w:t>муниципального района «</w:t>
      </w:r>
      <w:r w:rsidR="00F217F5">
        <w:t xml:space="preserve">Ульяновский </w:t>
      </w:r>
      <w:r w:rsidR="00433251">
        <w:t xml:space="preserve">район» от </w:t>
      </w:r>
      <w:r w:rsidR="00433251" w:rsidRPr="00433251">
        <w:t>___</w:t>
      </w:r>
      <w:r w:rsidR="00433251">
        <w:t>.</w:t>
      </w:r>
      <w:r w:rsidR="00433251" w:rsidRPr="00433251">
        <w:t>___</w:t>
      </w:r>
      <w:r w:rsidR="00F217F5">
        <w:t xml:space="preserve">. 2020 </w:t>
      </w:r>
      <w:r w:rsidR="00433251">
        <w:t xml:space="preserve"> г</w:t>
      </w:r>
      <w:r w:rsidR="00433251" w:rsidRPr="00433251">
        <w:t>.</w:t>
      </w:r>
      <w:r>
        <w:t xml:space="preserve"> № </w:t>
      </w:r>
      <w:r w:rsidR="00433251" w:rsidRPr="00433251">
        <w:t>____</w:t>
      </w:r>
    </w:p>
    <w:p w:rsidR="00F217F5" w:rsidRDefault="00905010" w:rsidP="00F217F5">
      <w:pPr>
        <w:pStyle w:val="22"/>
        <w:keepNext/>
        <w:keepLines/>
        <w:shd w:val="clear" w:color="auto" w:fill="auto"/>
        <w:spacing w:before="0"/>
        <w:ind w:left="640" w:right="2440"/>
      </w:pPr>
      <w:bookmarkStart w:id="0" w:name="bookmark0"/>
      <w:r>
        <w:t xml:space="preserve">Общество </w:t>
      </w:r>
      <w:r w:rsidR="00F217F5">
        <w:t>с ограниченной ответственностью</w:t>
      </w:r>
    </w:p>
    <w:p w:rsidR="00A25A1D" w:rsidRPr="00905010" w:rsidRDefault="00905010" w:rsidP="00F217F5">
      <w:pPr>
        <w:pStyle w:val="22"/>
        <w:keepNext/>
        <w:keepLines/>
        <w:shd w:val="clear" w:color="auto" w:fill="auto"/>
        <w:spacing w:before="0"/>
        <w:ind w:left="640" w:right="2440"/>
        <w:sectPr w:rsidR="00A25A1D" w:rsidRPr="00905010" w:rsidSect="00D37658">
          <w:type w:val="continuous"/>
          <w:pgSz w:w="16838" w:h="23810"/>
          <w:pgMar w:top="426" w:right="3228" w:bottom="284" w:left="6434" w:header="0" w:footer="0" w:gutter="0"/>
          <w:cols w:space="720"/>
          <w:noEndnote/>
          <w:docGrid w:linePitch="360"/>
        </w:sectPr>
      </w:pPr>
      <w:r>
        <w:t>«</w:t>
      </w:r>
      <w:r w:rsidR="00F217F5">
        <w:t xml:space="preserve">Ульяновские тепловые </w:t>
      </w:r>
      <w:r w:rsidR="00433251">
        <w:t>сети</w:t>
      </w:r>
      <w:r>
        <w:t>»</w:t>
      </w:r>
      <w:bookmarkEnd w:id="0"/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before="74" w:after="74" w:line="240" w:lineRule="exact"/>
        <w:rPr>
          <w:sz w:val="19"/>
          <w:szCs w:val="19"/>
        </w:rPr>
      </w:pPr>
    </w:p>
    <w:p w:rsidR="00A25A1D" w:rsidRDefault="00A25A1D">
      <w:pPr>
        <w:rPr>
          <w:sz w:val="2"/>
          <w:szCs w:val="2"/>
        </w:rPr>
        <w:sectPr w:rsidR="00A25A1D" w:rsidSect="00CF6070">
          <w:type w:val="continuous"/>
          <w:pgSz w:w="16838" w:h="23810"/>
          <w:pgMar w:top="426" w:right="0" w:bottom="0" w:left="0" w:header="0" w:footer="578" w:gutter="0"/>
          <w:cols w:space="720"/>
          <w:noEndnote/>
          <w:docGrid w:linePitch="360"/>
        </w:sectPr>
      </w:pPr>
    </w:p>
    <w:p w:rsidR="00A25A1D" w:rsidRDefault="00905010">
      <w:pPr>
        <w:pStyle w:val="30"/>
        <w:shd w:val="clear" w:color="auto" w:fill="auto"/>
        <w:spacing w:after="856"/>
        <w:ind w:left="360"/>
      </w:pPr>
      <w:r>
        <w:lastRenderedPageBreak/>
        <w:t xml:space="preserve">Схема теплоснабжения </w:t>
      </w:r>
      <w:r w:rsidR="00D04369">
        <w:t xml:space="preserve"> «системы теплоснабжения </w:t>
      </w:r>
      <w:r w:rsidR="00701618">
        <w:t>сел</w:t>
      </w:r>
      <w:r w:rsidR="00D04369">
        <w:t>о</w:t>
      </w:r>
      <w:r w:rsidR="00701618">
        <w:t xml:space="preserve"> Ульяново</w:t>
      </w:r>
      <w:r w:rsidR="00D04369">
        <w:t>»</w:t>
      </w:r>
      <w:r w:rsidR="00701618">
        <w:t xml:space="preserve"> Ульяновский район Калужская область</w:t>
      </w:r>
      <w:r>
        <w:t xml:space="preserve"> на период с 20</w:t>
      </w:r>
      <w:r w:rsidR="00F217F5">
        <w:t>20</w:t>
      </w:r>
      <w:r>
        <w:t xml:space="preserve"> до 203</w:t>
      </w:r>
      <w:r w:rsidR="00F217F5">
        <w:t>5</w:t>
      </w:r>
      <w:r>
        <w:t xml:space="preserve"> г.</w:t>
      </w:r>
    </w:p>
    <w:p w:rsidR="00A25A1D" w:rsidRDefault="00905010">
      <w:pPr>
        <w:pStyle w:val="10"/>
        <w:keepNext/>
        <w:keepLines/>
        <w:shd w:val="clear" w:color="auto" w:fill="auto"/>
        <w:spacing w:before="0" w:after="664" w:line="500" w:lineRule="exact"/>
        <w:ind w:left="360"/>
      </w:pPr>
      <w:bookmarkStart w:id="1" w:name="bookmark1"/>
      <w:r>
        <w:t xml:space="preserve">том </w:t>
      </w:r>
      <w:r>
        <w:rPr>
          <w:rStyle w:val="1Georgia22pt"/>
        </w:rPr>
        <w:t>1</w:t>
      </w:r>
      <w:bookmarkEnd w:id="1"/>
    </w:p>
    <w:p w:rsidR="00A25A1D" w:rsidRPr="00433251" w:rsidRDefault="00905010">
      <w:pPr>
        <w:pStyle w:val="7"/>
        <w:shd w:val="clear" w:color="auto" w:fill="auto"/>
        <w:tabs>
          <w:tab w:val="left" w:leader="underscore" w:pos="7874"/>
        </w:tabs>
        <w:spacing w:before="0" w:after="707" w:line="260" w:lineRule="exact"/>
        <w:ind w:left="760" w:firstLine="0"/>
      </w:pPr>
      <w:r>
        <w:t>Генеральный директор</w:t>
      </w:r>
      <w:r>
        <w:tab/>
      </w:r>
      <w:r w:rsidR="00433251">
        <w:t>Лысенко В</w:t>
      </w:r>
      <w:r w:rsidR="00433251" w:rsidRPr="00433251">
        <w:t>.</w:t>
      </w:r>
      <w:r w:rsidR="00433251">
        <w:t>И</w:t>
      </w:r>
      <w:r w:rsidR="00433251" w:rsidRPr="00433251">
        <w:t>.</w:t>
      </w:r>
    </w:p>
    <w:p w:rsidR="00A25A1D" w:rsidRPr="00433251" w:rsidRDefault="00F217F5">
      <w:pPr>
        <w:pStyle w:val="7"/>
        <w:shd w:val="clear" w:color="auto" w:fill="auto"/>
        <w:tabs>
          <w:tab w:val="left" w:leader="underscore" w:pos="7874"/>
        </w:tabs>
        <w:spacing w:before="0" w:after="352" w:line="260" w:lineRule="exact"/>
        <w:ind w:left="760" w:firstLine="0"/>
      </w:pPr>
      <w:r>
        <w:t>Главный инженер</w:t>
      </w:r>
      <w:r w:rsidR="00905010">
        <w:tab/>
      </w:r>
      <w:proofErr w:type="spellStart"/>
      <w:r w:rsidR="00433251">
        <w:t>Стефаникин</w:t>
      </w:r>
      <w:proofErr w:type="spellEnd"/>
      <w:r w:rsidR="00433251">
        <w:t xml:space="preserve"> А</w:t>
      </w:r>
      <w:r w:rsidR="00433251" w:rsidRPr="00433251">
        <w:t>.</w:t>
      </w:r>
      <w:r w:rsidR="00433251">
        <w:t>А</w:t>
      </w:r>
      <w:r w:rsidR="00433251" w:rsidRPr="00433251">
        <w:t>.</w:t>
      </w: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A25A1D" w:rsidRDefault="00433251">
      <w:pPr>
        <w:pStyle w:val="50"/>
        <w:shd w:val="clear" w:color="auto" w:fill="auto"/>
        <w:spacing w:before="0" w:after="0" w:line="260" w:lineRule="exact"/>
        <w:ind w:left="380"/>
        <w:sectPr w:rsidR="00A25A1D" w:rsidSect="00CF6070">
          <w:type w:val="continuous"/>
          <w:pgSz w:w="16838" w:h="23810"/>
          <w:pgMar w:top="426" w:right="3012" w:bottom="284" w:left="3852" w:header="0" w:footer="578" w:gutter="0"/>
          <w:cols w:space="720"/>
          <w:noEndnote/>
          <w:docGrid w:linePitch="360"/>
        </w:sectPr>
      </w:pPr>
      <w:r>
        <w:t>20</w:t>
      </w:r>
      <w:r w:rsidR="00F217F5">
        <w:t>20 г</w:t>
      </w:r>
      <w:r w:rsidR="00F217F5">
        <w:rPr>
          <w:lang w:val="en-US"/>
        </w:rPr>
        <w:t>.</w:t>
      </w:r>
      <w:r w:rsidR="0090501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742"/>
        <w:gridCol w:w="1138"/>
      </w:tblGrid>
      <w:tr w:rsidR="00A25A1D" w:rsidTr="00433251">
        <w:trPr>
          <w:trHeight w:hRule="exact" w:val="1344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4200" w:firstLine="0"/>
              <w:jc w:val="left"/>
            </w:pPr>
            <w:r w:rsidRPr="00433251">
              <w:rPr>
                <w:rStyle w:val="11pt"/>
              </w:rPr>
              <w:lastRenderedPageBreak/>
              <w:t>СОДЕРЖАНИЕ</w:t>
            </w:r>
          </w:p>
        </w:tc>
      </w:tr>
      <w:tr w:rsidR="00A25A1D" w:rsidTr="00433251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60" w:line="220" w:lineRule="exact"/>
              <w:ind w:left="360" w:firstLine="0"/>
              <w:jc w:val="left"/>
            </w:pPr>
            <w:r w:rsidRPr="00433251">
              <w:rPr>
                <w:rStyle w:val="11pt"/>
              </w:rPr>
              <w:t>№</w:t>
            </w:r>
          </w:p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60" w:after="0" w:line="220" w:lineRule="exact"/>
              <w:ind w:left="360" w:firstLine="0"/>
              <w:jc w:val="left"/>
            </w:pPr>
            <w:proofErr w:type="gramStart"/>
            <w:r w:rsidRPr="00433251">
              <w:rPr>
                <w:rStyle w:val="11pt"/>
              </w:rPr>
              <w:t>п</w:t>
            </w:r>
            <w:proofErr w:type="gramEnd"/>
            <w:r w:rsidRPr="00433251">
              <w:rPr>
                <w:rStyle w:val="11pt"/>
              </w:rPr>
              <w:t>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Наименование раздела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Стр.</w:t>
            </w:r>
          </w:p>
        </w:tc>
      </w:tr>
      <w:tr w:rsidR="00A25A1D" w:rsidTr="00433251">
        <w:trPr>
          <w:trHeight w:hRule="exact" w:val="43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/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0"/>
                <w:b w:val="0"/>
              </w:rPr>
              <w:t>Проектная часть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A1D" w:rsidRPr="00433251" w:rsidRDefault="00A25A1D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 w:rsidRPr="00433251">
              <w:rPr>
                <w:rStyle w:val="11pt"/>
              </w:rPr>
              <w:t>Показатели перспективного спроса на тепловую энергию (мощность) и теплоноситель в установленных границах территории города.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2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 w:rsidRPr="00433251">
              <w:rPr>
                <w:rStyle w:val="11pt"/>
              </w:rPr>
              <w:t>Перспективные балансы располагаемой тепловой мощности источников тепловой энергии и тепловой нагрузки потребителей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4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Перспективные балансы теплоносителя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4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433251">
              <w:rPr>
                <w:rStyle w:val="11pt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43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5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Предложения по строительству и реконструкции тепловых сетей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 w:rsidP="00144C58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4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6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Перспективные топливные балансы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7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7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433251">
              <w:rPr>
                <w:rStyle w:val="11pt"/>
              </w:rPr>
              <w:t>Инвестиции в новое строительство, реконструкцию и техническое перевооружение объектов теплоснабжения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8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 w:rsidRPr="00433251">
              <w:rPr>
                <w:rStyle w:val="11pt"/>
              </w:rPr>
              <w:t>Решение об определении единой теплоснабжающей организации (организаций)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433251">
        <w:trPr>
          <w:trHeight w:hRule="exact" w:val="7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9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433251">
              <w:rPr>
                <w:rStyle w:val="11pt"/>
              </w:rPr>
              <w:t>Решение о распределении тепловой нагрузки между источниками тепловой энергии.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25A1D" w:rsidTr="00144C58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 w:rsidRPr="00433251">
              <w:rPr>
                <w:rStyle w:val="11pt"/>
              </w:rPr>
              <w:t>10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Решения по бесхозяйным тепловым сетям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A1D" w:rsidRPr="00433251" w:rsidRDefault="00A25A1D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</w:tbl>
    <w:p w:rsidR="00A25A1D" w:rsidRDefault="00A25A1D">
      <w:pPr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  <w:sectPr w:rsidR="00A25A1D" w:rsidSect="00D37658">
          <w:footerReference w:type="even" r:id="rId9"/>
          <w:footerReference w:type="default" r:id="rId10"/>
          <w:pgSz w:w="16838" w:h="23810"/>
          <w:pgMar w:top="426" w:right="3899" w:bottom="284" w:left="3208" w:header="0" w:footer="3" w:gutter="0"/>
          <w:cols w:space="720"/>
          <w:noEndnote/>
          <w:titlePg/>
          <w:docGrid w:linePitch="360"/>
        </w:sect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rPr>
          <w:sz w:val="2"/>
          <w:szCs w:val="2"/>
        </w:rPr>
        <w:sectPr w:rsidR="00A25A1D" w:rsidSect="00CF6070">
          <w:type w:val="continuous"/>
          <w:pgSz w:w="16838" w:h="23810"/>
          <w:pgMar w:top="2983" w:right="3208" w:bottom="426" w:left="3208" w:header="0" w:footer="3" w:gutter="0"/>
          <w:cols w:num="3" w:space="720" w:equalWidth="0">
            <w:col w:w="4022" w:space="442"/>
            <w:col w:w="2477" w:space="422"/>
            <w:col w:w="3058"/>
          </w:cols>
          <w:noEndnote/>
          <w:docGrid w:linePitch="360"/>
        </w:sectPr>
      </w:pPr>
    </w:p>
    <w:p w:rsidR="00A25A1D" w:rsidRDefault="00905010">
      <w:pPr>
        <w:pStyle w:val="42"/>
        <w:keepNext/>
        <w:keepLines/>
        <w:shd w:val="clear" w:color="auto" w:fill="auto"/>
        <w:spacing w:after="0" w:line="300" w:lineRule="exact"/>
        <w:ind w:firstLine="0"/>
      </w:pPr>
      <w:bookmarkStart w:id="2" w:name="bookmark3"/>
      <w:r>
        <w:lastRenderedPageBreak/>
        <w:t>Введение</w:t>
      </w:r>
      <w:bookmarkEnd w:id="2"/>
    </w:p>
    <w:p w:rsidR="00A25A1D" w:rsidRDefault="00905010">
      <w:pPr>
        <w:pStyle w:val="7"/>
        <w:shd w:val="clear" w:color="auto" w:fill="auto"/>
        <w:spacing w:before="0" w:after="0" w:line="480" w:lineRule="exact"/>
        <w:ind w:left="20" w:firstLine="0"/>
      </w:pPr>
      <w:r>
        <w:t>В настоящей работе достигались следующие цели: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Обеспечение безопасности и надежности теплоснабжения потребителей тепловой энергии </w:t>
      </w:r>
      <w:r w:rsidR="00701618">
        <w:t>с</w:t>
      </w:r>
      <w:r w:rsidR="00701618" w:rsidRPr="00701618">
        <w:t>.</w:t>
      </w:r>
      <w:r w:rsidR="00D04369">
        <w:t xml:space="preserve"> </w:t>
      </w:r>
      <w:r w:rsidR="00701618">
        <w:t>Ульяново Ульяновский район Калужская область</w:t>
      </w:r>
      <w:r>
        <w:t xml:space="preserve"> в соответствии с требованиями технических регламентов.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Соблюдение баланса экономических интересов </w:t>
      </w:r>
      <w:proofErr w:type="gramStart"/>
      <w:r>
        <w:t>теплоснабжающ</w:t>
      </w:r>
      <w:r w:rsidR="00AF3712">
        <w:t>ей</w:t>
      </w:r>
      <w:proofErr w:type="gramEnd"/>
      <w:r>
        <w:t xml:space="preserve"> организаций и потребителей.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Минимизация затрат </w:t>
      </w:r>
      <w:proofErr w:type="gramStart"/>
      <w:r>
        <w:t>на теплоснабжение в расчете на единицу тепловой энергии для потребителей в долгосрочной перспективе</w:t>
      </w:r>
      <w:proofErr w:type="gramEnd"/>
      <w:r>
        <w:t>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Согласование схем теплоснабжения и иными программами развития сетей инженерно-техническ</w:t>
      </w:r>
      <w:r w:rsidR="00AF3712">
        <w:t>ого обеспечения</w:t>
      </w:r>
      <w:r w:rsidR="00AF3712" w:rsidRPr="00AF3712">
        <w:t>.</w:t>
      </w: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  <w:sectPr w:rsidR="00701618" w:rsidSect="009E1275">
          <w:pgSz w:w="16838" w:h="23810"/>
          <w:pgMar w:top="1418" w:right="3547" w:bottom="284" w:left="3369" w:header="0" w:footer="3" w:gutter="0"/>
          <w:cols w:space="720"/>
          <w:noEndnote/>
          <w:docGrid w:linePitch="360"/>
        </w:sectPr>
      </w:pPr>
    </w:p>
    <w:p w:rsidR="00A25A1D" w:rsidRDefault="00905010" w:rsidP="007C37B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226"/>
        </w:tabs>
        <w:spacing w:after="358" w:line="552" w:lineRule="exact"/>
        <w:ind w:left="820" w:right="780" w:firstLine="0"/>
        <w:jc w:val="left"/>
      </w:pPr>
      <w:bookmarkStart w:id="3" w:name="bookmark4"/>
      <w:r>
        <w:lastRenderedPageBreak/>
        <w:t xml:space="preserve">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701618">
        <w:t>с</w:t>
      </w:r>
      <w:proofErr w:type="gramStart"/>
      <w:r w:rsidR="00701618" w:rsidRPr="00701618">
        <w:t>.</w:t>
      </w:r>
      <w:r w:rsidR="00701618">
        <w:t>У</w:t>
      </w:r>
      <w:proofErr w:type="gramEnd"/>
      <w:r w:rsidR="00701618">
        <w:t>льяново</w:t>
      </w:r>
      <w:bookmarkEnd w:id="3"/>
      <w:proofErr w:type="spellEnd"/>
      <w:r w:rsidR="00701618">
        <w:t xml:space="preserve"> Ульяновский район Калужская область</w:t>
      </w:r>
    </w:p>
    <w:p w:rsidR="007C37B9" w:rsidRDefault="00905010" w:rsidP="007C37B9">
      <w:pPr>
        <w:pStyle w:val="7"/>
        <w:shd w:val="clear" w:color="auto" w:fill="auto"/>
        <w:spacing w:before="0" w:after="0" w:line="480" w:lineRule="exact"/>
        <w:ind w:left="2268" w:right="20" w:firstLine="0"/>
        <w:jc w:val="left"/>
      </w:pPr>
      <w:r>
        <w:t>Характеристика</w:t>
      </w:r>
      <w:r w:rsidR="00701618" w:rsidRPr="00701618">
        <w:t xml:space="preserve"> </w:t>
      </w:r>
      <w:r w:rsidR="00701618">
        <w:t>отапливаемых</w:t>
      </w:r>
      <w:r>
        <w:t xml:space="preserve"> </w:t>
      </w:r>
      <w:r w:rsidR="007C37B9">
        <w:t>объектов</w:t>
      </w:r>
      <w:r w:rsidR="00701618">
        <w:t xml:space="preserve"> с</w:t>
      </w:r>
      <w:r w:rsidR="00701618" w:rsidRPr="00701618">
        <w:t>.</w:t>
      </w:r>
      <w:r w:rsidR="00701618">
        <w:t xml:space="preserve"> Ульяново Ульяновский район Калужская область</w:t>
      </w:r>
      <w:proofErr w:type="gramStart"/>
      <w:r w:rsidR="007C37B9">
        <w:t xml:space="preserve">  </w:t>
      </w:r>
      <w:r>
        <w:t>:</w:t>
      </w:r>
      <w:proofErr w:type="gramEnd"/>
    </w:p>
    <w:p w:rsidR="00A25A1D" w:rsidRDefault="00905010" w:rsidP="007C37B9">
      <w:pPr>
        <w:pStyle w:val="7"/>
        <w:shd w:val="clear" w:color="auto" w:fill="auto"/>
        <w:spacing w:before="0" w:after="0" w:line="480" w:lineRule="exact"/>
        <w:ind w:left="2268" w:right="20" w:firstLine="0"/>
        <w:jc w:val="left"/>
      </w:pPr>
      <w:r>
        <w:t xml:space="preserve">Количество </w:t>
      </w:r>
      <w:r w:rsidR="007C37B9">
        <w:t>школ и детских садов</w:t>
      </w:r>
      <w:r>
        <w:t xml:space="preserve"> - </w:t>
      </w:r>
      <w:r w:rsidR="00701618">
        <w:t>2</w:t>
      </w:r>
      <w:r>
        <w:t>;</w:t>
      </w:r>
    </w:p>
    <w:p w:rsidR="00A25A1D" w:rsidRDefault="00905010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</w:t>
      </w:r>
      <w:r w:rsidR="007C37B9">
        <w:t>домов культуры</w:t>
      </w:r>
      <w:r>
        <w:t xml:space="preserve"> - </w:t>
      </w:r>
      <w:r w:rsidR="00701618">
        <w:t>1</w:t>
      </w:r>
      <w:r>
        <w:t>;</w:t>
      </w:r>
    </w:p>
    <w:p w:rsidR="007C37B9" w:rsidRPr="00701618" w:rsidRDefault="007C37B9" w:rsidP="00CF6070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Комплекс зданий ЦРБ- 1 комплекс</w:t>
      </w:r>
      <w:r w:rsidRPr="007C37B9">
        <w:t>,</w:t>
      </w:r>
      <w:r>
        <w:t xml:space="preserve"> включающий </w:t>
      </w:r>
      <w:r w:rsidR="00701618">
        <w:t>4</w:t>
      </w:r>
      <w:r>
        <w:t xml:space="preserve"> здани</w:t>
      </w:r>
      <w:r w:rsidR="00701618">
        <w:t>я</w:t>
      </w:r>
      <w:r w:rsidR="00701618" w:rsidRPr="00701618">
        <w:t>;</w:t>
      </w:r>
    </w:p>
    <w:p w:rsidR="007C37B9" w:rsidRPr="00701618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</w:t>
      </w:r>
      <w:proofErr w:type="gramStart"/>
      <w:r>
        <w:t>административных</w:t>
      </w:r>
      <w:proofErr w:type="gramEnd"/>
      <w:r>
        <w:t xml:space="preserve"> зданий-</w:t>
      </w:r>
      <w:r w:rsidR="00701618">
        <w:t>13</w:t>
      </w:r>
      <w:r w:rsidRPr="007C37B9">
        <w:t>;</w:t>
      </w:r>
    </w:p>
    <w:p w:rsidR="00701618" w:rsidRPr="00701618" w:rsidRDefault="00701618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Количество магазинов-8</w:t>
      </w:r>
      <w:r w:rsidRPr="00701618">
        <w:t>;</w:t>
      </w:r>
    </w:p>
    <w:p w:rsidR="00701618" w:rsidRPr="00701618" w:rsidRDefault="00701618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Количество гостинниц-1</w:t>
      </w:r>
      <w:r w:rsidRPr="00701618">
        <w:t>;</w:t>
      </w:r>
    </w:p>
    <w:p w:rsid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Количество гаражей  и подсобных помещений для административных зданий</w:t>
      </w:r>
      <w:r w:rsidR="00701618" w:rsidRPr="00701618">
        <w:t xml:space="preserve"> 2</w:t>
      </w:r>
      <w:r w:rsidRPr="007C37B9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Здание </w:t>
      </w:r>
      <w:r w:rsidR="00701618">
        <w:t>отделения сбербанка</w:t>
      </w:r>
      <w:r>
        <w:t>-1</w:t>
      </w:r>
      <w:r w:rsidRPr="007C37B9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</w:p>
    <w:p w:rsidR="00A25A1D" w:rsidRDefault="00905010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Общая</w:t>
      </w:r>
      <w:r w:rsidR="007C37B9" w:rsidRPr="007C37B9">
        <w:t xml:space="preserve"> </w:t>
      </w:r>
      <w:r w:rsidR="007C37B9">
        <w:t>площадь</w:t>
      </w:r>
      <w:r>
        <w:t xml:space="preserve"> </w:t>
      </w:r>
      <w:r w:rsidR="007C37B9">
        <w:t>школьных зданий и дет</w:t>
      </w:r>
      <w:proofErr w:type="gramStart"/>
      <w:r w:rsidR="007C37B9" w:rsidRPr="007C37B9">
        <w:t>.</w:t>
      </w:r>
      <w:proofErr w:type="gramEnd"/>
      <w:r w:rsidR="007C37B9">
        <w:t xml:space="preserve"> </w:t>
      </w:r>
      <w:proofErr w:type="gramStart"/>
      <w:r w:rsidR="007C37B9">
        <w:t>с</w:t>
      </w:r>
      <w:proofErr w:type="gramEnd"/>
      <w:r w:rsidR="007C37B9">
        <w:t>адов</w:t>
      </w:r>
      <w:r>
        <w:t xml:space="preserve">- </w:t>
      </w:r>
      <w:r w:rsidR="00701618">
        <w:t>3700</w:t>
      </w:r>
      <w:r w:rsidR="007C37B9" w:rsidRPr="007C37B9">
        <w:t xml:space="preserve"> </w:t>
      </w:r>
      <w:r w:rsidR="007C37B9">
        <w:t>м2</w:t>
      </w:r>
      <w:r>
        <w:t>;</w:t>
      </w:r>
    </w:p>
    <w:p w:rsidR="007C37B9" w:rsidRPr="007C37B9" w:rsidRDefault="00905010" w:rsidP="007C37B9">
      <w:pPr>
        <w:pStyle w:val="7"/>
        <w:shd w:val="clear" w:color="auto" w:fill="auto"/>
        <w:spacing w:before="0" w:after="0" w:line="480" w:lineRule="exact"/>
        <w:ind w:left="2268" w:right="260" w:firstLine="0"/>
        <w:jc w:val="left"/>
      </w:pPr>
      <w:r>
        <w:t xml:space="preserve">Общая площадь </w:t>
      </w:r>
      <w:r w:rsidR="007C37B9">
        <w:t xml:space="preserve">домов культуры </w:t>
      </w:r>
      <w:r w:rsidR="00701618">
        <w:t>–</w:t>
      </w:r>
      <w:r>
        <w:t xml:space="preserve"> </w:t>
      </w:r>
      <w:r w:rsidR="00701618">
        <w:t xml:space="preserve">4500 </w:t>
      </w:r>
      <w:r w:rsidR="007C37B9" w:rsidRPr="007C37B9">
        <w:t xml:space="preserve"> </w:t>
      </w:r>
      <w:r w:rsidR="007C37B9">
        <w:t>м</w:t>
      </w:r>
      <w:proofErr w:type="gramStart"/>
      <w:r w:rsidR="007C37B9">
        <w:t>2</w:t>
      </w:r>
      <w:proofErr w:type="gramEnd"/>
      <w:r w:rsidR="007C37B9">
        <w:t>;</w:t>
      </w:r>
    </w:p>
    <w:p w:rsidR="007C37B9" w:rsidRPr="007C37B9" w:rsidRDefault="00905010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</w:t>
      </w:r>
      <w:r w:rsidR="007C37B9">
        <w:t xml:space="preserve">комплекса зданий ЦРБ </w:t>
      </w:r>
      <w:r>
        <w:t xml:space="preserve">- </w:t>
      </w:r>
      <w:r w:rsidR="00701618">
        <w:t>2316</w:t>
      </w:r>
      <w:r w:rsidR="007C37B9" w:rsidRPr="007C37B9">
        <w:t>;</w:t>
      </w:r>
    </w:p>
    <w:p w:rsid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административных зданий </w:t>
      </w:r>
      <w:r w:rsidR="00905010">
        <w:t xml:space="preserve">- </w:t>
      </w:r>
      <w:r w:rsidR="00701618">
        <w:t>2054</w:t>
      </w:r>
      <w:r w:rsidR="00905010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Общая площадь гаражей  и подсобных помещений -</w:t>
      </w:r>
      <w:r w:rsidR="00701618">
        <w:t>747</w:t>
      </w:r>
      <w:r w:rsidRPr="007C37B9">
        <w:t xml:space="preserve"> </w:t>
      </w:r>
      <w:r>
        <w:t>м</w:t>
      </w:r>
      <w:proofErr w:type="gramStart"/>
      <w:r>
        <w:t>2</w:t>
      </w:r>
      <w:proofErr w:type="gramEnd"/>
      <w:r w:rsidRPr="007C37B9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помещения </w:t>
      </w:r>
      <w:r w:rsidR="00701618">
        <w:t>магазинов</w:t>
      </w:r>
      <w:r>
        <w:t xml:space="preserve"> -</w:t>
      </w:r>
      <w:r w:rsidR="00701618">
        <w:t>1389</w:t>
      </w:r>
      <w:r w:rsidRPr="007C37B9">
        <w:t xml:space="preserve"> </w:t>
      </w:r>
      <w:r>
        <w:t>м</w:t>
      </w:r>
      <w:proofErr w:type="gramStart"/>
      <w:r>
        <w:t>2</w:t>
      </w:r>
      <w:proofErr w:type="gramEnd"/>
      <w:r w:rsidRPr="007C37B9">
        <w:t>;</w:t>
      </w:r>
    </w:p>
    <w:p w:rsidR="00701618" w:rsidRPr="007C37B9" w:rsidRDefault="00701618" w:rsidP="00701618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Общая площадь помещения гостиницы -234</w:t>
      </w:r>
      <w:r w:rsidRPr="007C37B9">
        <w:t xml:space="preserve"> </w:t>
      </w:r>
      <w:r>
        <w:t>м</w:t>
      </w:r>
      <w:proofErr w:type="gramStart"/>
      <w:r>
        <w:t>2</w:t>
      </w:r>
      <w:proofErr w:type="gramEnd"/>
      <w:r w:rsidRPr="007C37B9">
        <w:t>;</w:t>
      </w:r>
    </w:p>
    <w:p w:rsidR="00701618" w:rsidRPr="007C37B9" w:rsidRDefault="00701618" w:rsidP="00701618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помещения отделения сбербанка -368 </w:t>
      </w:r>
      <w:r w:rsidRPr="007C37B9">
        <w:t xml:space="preserve"> </w:t>
      </w:r>
      <w:r>
        <w:t>м</w:t>
      </w:r>
      <w:proofErr w:type="gramStart"/>
      <w:r>
        <w:t>2</w:t>
      </w:r>
      <w:proofErr w:type="gramEnd"/>
      <w:r w:rsidRPr="007C37B9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</w:p>
    <w:p w:rsidR="00A25A1D" w:rsidRDefault="00A25A1D" w:rsidP="007C37B9">
      <w:pPr>
        <w:spacing w:line="240" w:lineRule="exact"/>
        <w:ind w:left="2268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before="15" w:after="15" w:line="240" w:lineRule="exact"/>
        <w:rPr>
          <w:sz w:val="19"/>
          <w:szCs w:val="19"/>
        </w:rPr>
      </w:pPr>
    </w:p>
    <w:p w:rsidR="00A25A1D" w:rsidRDefault="00A25A1D">
      <w:pPr>
        <w:rPr>
          <w:sz w:val="2"/>
          <w:szCs w:val="2"/>
        </w:rPr>
        <w:sectPr w:rsidR="00A25A1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25A1D" w:rsidRDefault="00A25A1D">
      <w:pPr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  <w:sectPr w:rsidR="00A25A1D">
          <w:type w:val="continuous"/>
          <w:pgSz w:w="16838" w:h="23810"/>
          <w:pgMar w:top="4001" w:right="9569" w:bottom="3703" w:left="3247" w:header="0" w:footer="3" w:gutter="0"/>
          <w:cols w:space="720"/>
          <w:noEndnote/>
          <w:docGrid w:linePitch="360"/>
        </w:sectPr>
      </w:pPr>
    </w:p>
    <w:p w:rsidR="00A25A1D" w:rsidRDefault="00905010">
      <w:pPr>
        <w:pStyle w:val="41"/>
        <w:shd w:val="clear" w:color="auto" w:fill="auto"/>
        <w:spacing w:before="0" w:after="0" w:line="485" w:lineRule="exact"/>
      </w:pPr>
      <w:r>
        <w:lastRenderedPageBreak/>
        <w:t>Объемы потребления тепловой энергии (мощности) и приросты потребления тепловой энергии (мощности) и теплоносителя с разделением по видам теплопотреблени</w:t>
      </w:r>
      <w:proofErr w:type="gramStart"/>
      <w:r>
        <w:t>я(</w:t>
      </w:r>
      <w:proofErr w:type="gramEnd"/>
      <w:r>
        <w:t>отопление, вентиляция) в расчетных элементах</w:t>
      </w:r>
    </w:p>
    <w:p w:rsidR="00A25A1D" w:rsidRDefault="00905010">
      <w:pPr>
        <w:pStyle w:val="41"/>
        <w:shd w:val="clear" w:color="auto" w:fill="auto"/>
        <w:spacing w:before="0" w:after="0" w:line="485" w:lineRule="exact"/>
      </w:pPr>
      <w:r>
        <w:t>территориального деления.</w:t>
      </w:r>
    </w:p>
    <w:p w:rsidR="00A25A1D" w:rsidRPr="007C37B9" w:rsidRDefault="00905010">
      <w:pPr>
        <w:pStyle w:val="7"/>
        <w:shd w:val="clear" w:color="auto" w:fill="auto"/>
        <w:spacing w:before="0" w:after="0" w:line="490" w:lineRule="exact"/>
        <w:ind w:left="20" w:right="20" w:firstLine="560"/>
      </w:pPr>
      <w:r>
        <w:t>Границы существующих и планируемых зон</w:t>
      </w:r>
      <w:r w:rsidR="007C37B9">
        <w:t xml:space="preserve"> перечисленных выше объектов</w:t>
      </w:r>
      <w:r>
        <w:t xml:space="preserve"> показаны на </w:t>
      </w:r>
      <w:r w:rsidR="007C37B9">
        <w:t>схемах теплоснабжения</w:t>
      </w:r>
      <w:r w:rsidR="007C37B9" w:rsidRPr="007C37B9">
        <w:t>.</w:t>
      </w:r>
    </w:p>
    <w:p w:rsidR="00A25A1D" w:rsidRPr="007C37B9" w:rsidRDefault="00905010">
      <w:pPr>
        <w:pStyle w:val="7"/>
        <w:shd w:val="clear" w:color="auto" w:fill="auto"/>
        <w:spacing w:before="0" w:after="360" w:line="480" w:lineRule="exact"/>
        <w:ind w:left="20" w:right="20" w:firstLine="560"/>
      </w:pPr>
      <w:r>
        <w:t xml:space="preserve">В перспективе сохранится сложившееся размещение </w:t>
      </w:r>
      <w:r w:rsidR="007C37B9">
        <w:t>данных объектов с</w:t>
      </w:r>
      <w:r>
        <w:t xml:space="preserve"> возможным их развитием, за счет внутр</w:t>
      </w:r>
      <w:r w:rsidR="007C37B9">
        <w:t>енних территориальных резервов</w:t>
      </w:r>
      <w:r w:rsidR="007C37B9" w:rsidRPr="007C37B9">
        <w:t>.</w:t>
      </w:r>
    </w:p>
    <w:p w:rsidR="00A25A1D" w:rsidRDefault="00905010" w:rsidP="00701618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552" w:lineRule="exact"/>
        <w:ind w:left="1740" w:right="220"/>
        <w:jc w:val="left"/>
      </w:pPr>
      <w:bookmarkStart w:id="4" w:name="bookmark5"/>
      <w:r>
        <w:t>Перспективные балансы располагаемой тепловой мощности источников тепловой энергии и тепловой нагрузки</w:t>
      </w:r>
      <w:bookmarkStart w:id="5" w:name="bookmark6"/>
      <w:bookmarkEnd w:id="4"/>
      <w:r w:rsidR="00701618">
        <w:t xml:space="preserve"> </w:t>
      </w:r>
      <w:r>
        <w:t>потребителей.</w:t>
      </w:r>
      <w:bookmarkEnd w:id="5"/>
    </w:p>
    <w:p w:rsidR="00A25A1D" w:rsidRDefault="00905010">
      <w:pPr>
        <w:pStyle w:val="41"/>
        <w:shd w:val="clear" w:color="auto" w:fill="auto"/>
        <w:spacing w:before="0" w:after="0" w:line="480" w:lineRule="exact"/>
        <w:ind w:right="160"/>
      </w:pPr>
      <w:r>
        <w:t xml:space="preserve">Радиус эффективного теплоснабжения, позволяющий определить условия, при которых подключение новых или увеличивающих тепловую нагрузку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</w:t>
      </w:r>
    </w:p>
    <w:p w:rsidR="00A25A1D" w:rsidRDefault="00905010">
      <w:pPr>
        <w:pStyle w:val="41"/>
        <w:shd w:val="clear" w:color="auto" w:fill="auto"/>
        <w:spacing w:before="0" w:after="420" w:line="480" w:lineRule="exact"/>
        <w:ind w:right="160"/>
      </w:pPr>
      <w:r>
        <w:t>источника тепловой энергии.</w:t>
      </w:r>
    </w:p>
    <w:p w:rsidR="00A25A1D" w:rsidRDefault="00905010" w:rsidP="007C37B9">
      <w:pPr>
        <w:pStyle w:val="7"/>
        <w:shd w:val="clear" w:color="auto" w:fill="auto"/>
        <w:tabs>
          <w:tab w:val="left" w:pos="8638"/>
        </w:tabs>
        <w:spacing w:before="0" w:after="0" w:line="480" w:lineRule="exact"/>
        <w:ind w:left="180" w:firstLine="0"/>
      </w:pPr>
      <w:r>
        <w:t>В соответствии с тре</w:t>
      </w:r>
      <w:r w:rsidR="007C37B9">
        <w:t>бованиями Федерального закона №</w:t>
      </w:r>
      <w:r>
        <w:t>190-ФЗ «О</w:t>
      </w:r>
      <w:r w:rsidR="007C37B9" w:rsidRPr="007C37B9">
        <w:t xml:space="preserve"> </w:t>
      </w:r>
      <w:r>
        <w:t xml:space="preserve">теплоснабжении» (ст. 14) подключение новых </w:t>
      </w:r>
      <w:proofErr w:type="spellStart"/>
      <w:r>
        <w:t>теплопотребляющих</w:t>
      </w:r>
      <w:proofErr w:type="spellEnd"/>
      <w:r>
        <w:t xml:space="preserve"> установок и тепловых сетей потребителей тепловой энергии, в том числе застройщиков, должно производиться в пределах радиуса эффективного теплоснабжения от конкретного источника теплоснабжения. Расчет оптимального радиуса теплоснабжения, применяемого в качестве характерного параметра, позволяет определить границы действия централизованного теплоснабжения по целевой функции минимума </w:t>
      </w:r>
      <w:proofErr w:type="gramStart"/>
      <w:r>
        <w:t>себестоимости</w:t>
      </w:r>
      <w:proofErr w:type="gramEnd"/>
      <w:r>
        <w:t xml:space="preserve"> полезно отпущенного тепла.</w:t>
      </w:r>
    </w:p>
    <w:p w:rsidR="00A25A1D" w:rsidRPr="007C37B9" w:rsidRDefault="00701618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>Согласно данным администрации МР «Ульяновский район» в</w:t>
      </w:r>
      <w:r w:rsidR="007C37B9">
        <w:t>виду отсутствия перспективы подключения</w:t>
      </w:r>
      <w:r w:rsidR="00905010">
        <w:t xml:space="preserve"> нов</w:t>
      </w:r>
      <w:r w:rsidR="007C37B9">
        <w:t>ых нагрузок к имеющимся источникам тепловой мощности</w:t>
      </w:r>
      <w:r w:rsidR="007C37B9" w:rsidRPr="007C37B9">
        <w:t>,</w:t>
      </w:r>
      <w:r w:rsidR="007C37B9">
        <w:t xml:space="preserve"> расчет радиуса оптимального теплоснабжения не актуален</w:t>
      </w:r>
      <w:r w:rsidR="007C37B9" w:rsidRPr="007C37B9">
        <w:t>.</w:t>
      </w:r>
      <w:r w:rsidR="007C37B9">
        <w:t xml:space="preserve"> </w:t>
      </w:r>
    </w:p>
    <w:p w:rsidR="007C37B9" w:rsidRPr="007C37B9" w:rsidRDefault="007C37B9">
      <w:pPr>
        <w:pStyle w:val="7"/>
        <w:shd w:val="clear" w:color="auto" w:fill="auto"/>
        <w:spacing w:before="0" w:after="0" w:line="480" w:lineRule="exact"/>
        <w:ind w:left="180" w:right="20" w:firstLine="0"/>
      </w:pPr>
    </w:p>
    <w:p w:rsidR="00701618" w:rsidRDefault="00905010" w:rsidP="00CC74FC">
      <w:r>
        <w:br w:type="page"/>
      </w:r>
      <w:r w:rsidR="007C37B9">
        <w:lastRenderedPageBreak/>
        <w:t xml:space="preserve">   </w:t>
      </w:r>
    </w:p>
    <w:p w:rsidR="00A25A1D" w:rsidRPr="00701618" w:rsidRDefault="007C37B9" w:rsidP="00701618">
      <w:pPr>
        <w:rPr>
          <w:rFonts w:ascii="Times New Roman" w:hAnsi="Times New Roman" w:cs="Times New Roman"/>
          <w:b/>
          <w:sz w:val="26"/>
          <w:szCs w:val="26"/>
        </w:rPr>
      </w:pPr>
      <w:r>
        <w:t xml:space="preserve"> </w:t>
      </w:r>
      <w:r w:rsidR="00701618">
        <w:t xml:space="preserve">               </w:t>
      </w:r>
      <w:r w:rsidR="00905010" w:rsidRPr="00701618">
        <w:rPr>
          <w:rFonts w:ascii="Times New Roman" w:hAnsi="Times New Roman" w:cs="Times New Roman"/>
          <w:b/>
          <w:sz w:val="26"/>
          <w:szCs w:val="26"/>
        </w:rPr>
        <w:t>Описание существующих и перспективных зон действия источников</w:t>
      </w:r>
      <w:r w:rsidR="007016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5010" w:rsidRPr="00701618">
        <w:rPr>
          <w:rFonts w:ascii="Times New Roman" w:hAnsi="Times New Roman" w:cs="Times New Roman"/>
          <w:b/>
          <w:sz w:val="26"/>
          <w:szCs w:val="26"/>
        </w:rPr>
        <w:t>тепловой энергии</w:t>
      </w:r>
      <w:r w:rsidR="00905010">
        <w:t>.</w:t>
      </w:r>
    </w:p>
    <w:p w:rsidR="00A25A1D" w:rsidRDefault="00905010">
      <w:pPr>
        <w:pStyle w:val="7"/>
        <w:shd w:val="clear" w:color="auto" w:fill="auto"/>
        <w:spacing w:before="0" w:after="84" w:line="480" w:lineRule="exact"/>
        <w:ind w:left="180" w:right="20" w:firstLine="700"/>
      </w:pPr>
      <w:r>
        <w:t>Существующие значения установленной тепловой мощности основного оборудования источников тепловой энергии (в разрезе котельных) приведены в таблице.</w:t>
      </w:r>
    </w:p>
    <w:p w:rsidR="00A25A1D" w:rsidRDefault="00A25A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2222"/>
        <w:gridCol w:w="2318"/>
        <w:gridCol w:w="2222"/>
      </w:tblGrid>
      <w:tr w:rsidR="007C37B9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3"/>
              </w:rPr>
              <w:t>№№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Наименование котельной адрес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2" w:lineRule="exact"/>
              <w:ind w:left="560" w:hanging="300"/>
              <w:jc w:val="left"/>
            </w:pPr>
            <w:r>
              <w:rPr>
                <w:rStyle w:val="23"/>
              </w:rPr>
              <w:t>Установленная мощность (Г кал/час)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6" w:lineRule="exact"/>
              <w:ind w:left="520" w:hanging="400"/>
              <w:jc w:val="left"/>
            </w:pPr>
            <w:r>
              <w:rPr>
                <w:rStyle w:val="23"/>
              </w:rPr>
              <w:t>Присоединенная мощность (Г кал/час)</w:t>
            </w:r>
          </w:p>
        </w:tc>
      </w:tr>
      <w:tr w:rsidR="007C37B9" w:rsidTr="007C37B9">
        <w:trPr>
          <w:trHeight w:hRule="exact" w:val="20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B9" w:rsidRDefault="007C37B9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 w:rsidR="00701618">
              <w:rPr>
                <w:rStyle w:val="23"/>
              </w:rPr>
              <w:t>ДК</w:t>
            </w:r>
            <w:r>
              <w:rPr>
                <w:rStyle w:val="23"/>
              </w:rPr>
              <w:t xml:space="preserve">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 w:rsidR="00701618"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 w:rsidR="00701618"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r w:rsidR="00701618">
              <w:rPr>
                <w:rStyle w:val="23"/>
              </w:rPr>
              <w:t>Б</w:t>
            </w:r>
            <w:r w:rsidR="00701618">
              <w:rPr>
                <w:rStyle w:val="23"/>
                <w:lang w:val="en-US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="00701618">
              <w:rPr>
                <w:rStyle w:val="23"/>
                <w:lang w:val="en-US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B9" w:rsidRPr="00701618" w:rsidRDefault="00701618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3</w:t>
            </w:r>
            <w:r w:rsidR="007C37B9" w:rsidRPr="00701618">
              <w:rPr>
                <w:rStyle w:val="23"/>
              </w:rPr>
              <w:t>,</w:t>
            </w:r>
            <w:r>
              <w:rPr>
                <w:rStyle w:val="23"/>
                <w:lang w:val="en-US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B9" w:rsidRPr="00701618" w:rsidRDefault="007C37B9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40" w:firstLine="0"/>
              <w:rPr>
                <w:lang w:val="en-US"/>
              </w:rPr>
            </w:pPr>
            <w:r w:rsidRPr="00701618">
              <w:rPr>
                <w:rStyle w:val="23"/>
              </w:rPr>
              <w:t xml:space="preserve">            0,</w:t>
            </w:r>
            <w:r w:rsidR="00701618">
              <w:rPr>
                <w:rStyle w:val="23"/>
                <w:lang w:val="en-US"/>
              </w:rPr>
              <w:t>94</w:t>
            </w:r>
          </w:p>
        </w:tc>
      </w:tr>
      <w:tr w:rsidR="007C37B9" w:rsidTr="007C37B9">
        <w:trPr>
          <w:trHeight w:hRule="exact" w:val="24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B9" w:rsidRDefault="00701618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B9" w:rsidRPr="00701618" w:rsidRDefault="007C37B9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20" w:firstLine="0"/>
            </w:pPr>
            <w:r w:rsidRPr="00701618">
              <w:t xml:space="preserve">            0,</w:t>
            </w:r>
            <w:r w:rsidR="00701618">
              <w:t>86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B9" w:rsidRPr="00701618" w:rsidRDefault="007C37B9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40" w:firstLine="0"/>
            </w:pPr>
            <w:r>
              <w:rPr>
                <w:rStyle w:val="23"/>
              </w:rPr>
              <w:t xml:space="preserve">            0,</w:t>
            </w:r>
            <w:r w:rsidR="00701618">
              <w:rPr>
                <w:rStyle w:val="23"/>
              </w:rPr>
              <w:t>332</w:t>
            </w:r>
          </w:p>
        </w:tc>
      </w:tr>
      <w:tr w:rsidR="007C37B9" w:rsidTr="007C37B9">
        <w:trPr>
          <w:trHeight w:hRule="exact" w:val="240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B9" w:rsidRPr="00701618" w:rsidRDefault="00701618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B9" w:rsidRPr="00701618" w:rsidRDefault="007C37B9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20" w:firstLine="0"/>
            </w:pPr>
            <w:r w:rsidRPr="00701618">
              <w:t xml:space="preserve">             0</w:t>
            </w:r>
            <w:r w:rsidR="00701618">
              <w:rPr>
                <w:lang w:val="en-US"/>
              </w:rPr>
              <w:t>,</w:t>
            </w:r>
            <w:r w:rsidR="00701618">
              <w:t>516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B9" w:rsidRPr="00701618" w:rsidRDefault="007C37B9" w:rsidP="00701618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701618">
              <w:t>0,</w:t>
            </w:r>
            <w:r w:rsidR="00701618">
              <w:rPr>
                <w:lang w:val="en-US"/>
              </w:rPr>
              <w:t>24</w:t>
            </w:r>
          </w:p>
        </w:tc>
      </w:tr>
    </w:tbl>
    <w:p w:rsidR="00A25A1D" w:rsidRPr="00701618" w:rsidRDefault="00905010">
      <w:pPr>
        <w:rPr>
          <w:sz w:val="2"/>
          <w:szCs w:val="2"/>
        </w:rPr>
      </w:pPr>
      <w:r>
        <w:br w:type="page"/>
      </w:r>
    </w:p>
    <w:p w:rsidR="00A25A1D" w:rsidRDefault="00A25A1D">
      <w:pPr>
        <w:rPr>
          <w:sz w:val="2"/>
          <w:szCs w:val="2"/>
        </w:rPr>
      </w:pPr>
    </w:p>
    <w:p w:rsidR="00A25A1D" w:rsidRDefault="0024030E" w:rsidP="009E1275">
      <w:pPr>
        <w:pStyle w:val="41"/>
        <w:shd w:val="clear" w:color="auto" w:fill="auto"/>
        <w:spacing w:before="0" w:after="0" w:line="480" w:lineRule="exact"/>
        <w:ind w:left="-2410" w:right="840"/>
      </w:pPr>
      <w:r w:rsidRPr="0024030E">
        <w:t xml:space="preserve">        </w:t>
      </w:r>
    </w:p>
    <w:p w:rsidR="00A25A1D" w:rsidRDefault="00905010">
      <w:pPr>
        <w:pStyle w:val="41"/>
        <w:shd w:val="clear" w:color="auto" w:fill="auto"/>
        <w:spacing w:before="0" w:after="0" w:line="480" w:lineRule="exact"/>
        <w:ind w:right="140"/>
      </w:pPr>
      <w:proofErr w:type="gramStart"/>
      <w:r>
        <w:t>Перспективные балансы тепловой мощности и тепловой нагрузки в каждой системе теплоснабжения и по отношению к любой зоне действия источника тепловой энергии (в существующих и перспективных зонах действия</w:t>
      </w:r>
      <w:proofErr w:type="gramEnd"/>
    </w:p>
    <w:p w:rsidR="00A25A1D" w:rsidRDefault="00905010">
      <w:pPr>
        <w:pStyle w:val="41"/>
        <w:shd w:val="clear" w:color="auto" w:fill="auto"/>
        <w:spacing w:before="0" w:after="0" w:line="480" w:lineRule="exact"/>
        <w:ind w:right="140"/>
      </w:pPr>
      <w:r>
        <w:t>источников тепловой энергии).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660"/>
      </w:pPr>
      <w:r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660"/>
      </w:pPr>
      <w:r>
        <w:t>Значения перспективной установленной тепловой мощности основного оборудования источников тепловой энергии соответствуют существующим.</w:t>
      </w:r>
    </w:p>
    <w:p w:rsidR="009E1275" w:rsidRDefault="00905010" w:rsidP="009E1275">
      <w:pPr>
        <w:pStyle w:val="7"/>
        <w:shd w:val="clear" w:color="auto" w:fill="auto"/>
        <w:spacing w:before="0" w:after="444" w:line="480" w:lineRule="exact"/>
        <w:ind w:left="180" w:right="20" w:firstLine="660"/>
      </w:pPr>
      <w:r>
        <w:t>В обслуживающ</w:t>
      </w:r>
      <w:r w:rsidR="00013E2C">
        <w:t>е</w:t>
      </w:r>
      <w:r>
        <w:t>й организаци</w:t>
      </w:r>
      <w:r w:rsidR="00013E2C">
        <w:t>и</w:t>
      </w:r>
      <w:r>
        <w:t xml:space="preserve"> отсутствуют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:rsidR="00A25A1D" w:rsidRDefault="00905010" w:rsidP="0024030E">
      <w:pPr>
        <w:pStyle w:val="7"/>
        <w:shd w:val="clear" w:color="auto" w:fill="auto"/>
        <w:spacing w:before="0" w:after="0" w:line="480" w:lineRule="exact"/>
        <w:ind w:right="340" w:firstLine="0"/>
      </w:pPr>
      <w:r>
        <w:t xml:space="preserve">Значения резервной тепловой мощности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340" w:firstLine="660"/>
      </w:pPr>
      <w:r>
        <w:t>Значения тепловой нагрузки потребителей, устанавливаемой по договорам теплоснабжения и договорам на поддержание резервной тепловой мощности, соответствует существующим значениям тепловой нагрузки потребителей.</w:t>
      </w: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A25A1D" w:rsidRPr="00590D14" w:rsidRDefault="00905010">
      <w:pPr>
        <w:pStyle w:val="7"/>
        <w:shd w:val="clear" w:color="auto" w:fill="auto"/>
        <w:spacing w:before="0" w:after="564" w:line="480" w:lineRule="exact"/>
        <w:ind w:left="180" w:right="340" w:firstLine="660"/>
      </w:pPr>
      <w:r>
        <w:lastRenderedPageBreak/>
        <w:t>Балансы тепловой мощности составлены по фактическим данным подключения нагрузок по состоянию на 20</w:t>
      </w:r>
      <w:r w:rsidR="00701618" w:rsidRPr="00701618">
        <w:t>20</w:t>
      </w:r>
      <w:r>
        <w:t xml:space="preserve"> год. Балансовые показатели тепловой мощности по состоянию на 20</w:t>
      </w:r>
      <w:r w:rsidR="00701618" w:rsidRPr="00701618">
        <w:t>20</w:t>
      </w:r>
      <w:r>
        <w:t xml:space="preserve"> год приведены в таблице.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416"/>
        <w:gridCol w:w="994"/>
        <w:gridCol w:w="1277"/>
        <w:gridCol w:w="989"/>
        <w:gridCol w:w="963"/>
        <w:gridCol w:w="1289"/>
      </w:tblGrid>
      <w:tr w:rsidR="00A25A1D" w:rsidTr="002F3910">
        <w:trPr>
          <w:trHeight w:hRule="exact" w:val="2425"/>
          <w:jc w:val="center"/>
        </w:trPr>
        <w:tc>
          <w:tcPr>
            <w:tcW w:w="3278" w:type="dxa"/>
            <w:shd w:val="clear" w:color="auto" w:fill="FFFFFF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1416" w:type="dxa"/>
            <w:shd w:val="clear" w:color="auto" w:fill="FFFFFF"/>
            <w:textDirection w:val="btLr"/>
          </w:tcPr>
          <w:p w:rsidR="00A25A1D" w:rsidRDefault="00585FAB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Установ</w:t>
            </w:r>
            <w:r w:rsidR="00905010">
              <w:rPr>
                <w:rStyle w:val="23"/>
              </w:rPr>
              <w:t>ленная мощность,</w:t>
            </w:r>
          </w:p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Г кал/час</w:t>
            </w:r>
          </w:p>
        </w:tc>
        <w:tc>
          <w:tcPr>
            <w:tcW w:w="994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Максимальная нагрузка, Гкал/</w:t>
            </w:r>
            <w:proofErr w:type="gramStart"/>
            <w:r>
              <w:rPr>
                <w:rStyle w:val="23"/>
              </w:rPr>
              <w:t>ч</w:t>
            </w:r>
            <w:proofErr w:type="gramEnd"/>
          </w:p>
        </w:tc>
        <w:tc>
          <w:tcPr>
            <w:tcW w:w="1277" w:type="dxa"/>
            <w:shd w:val="clear" w:color="auto" w:fill="FFFFFF"/>
            <w:textDirection w:val="btLr"/>
          </w:tcPr>
          <w:p w:rsidR="00A25A1D" w:rsidRDefault="00905010" w:rsidP="00E704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Выработка, Г кал/</w:t>
            </w:r>
            <w:r w:rsidR="00E70418">
              <w:rPr>
                <w:rStyle w:val="23"/>
              </w:rPr>
              <w:t>год</w:t>
            </w:r>
          </w:p>
        </w:tc>
        <w:tc>
          <w:tcPr>
            <w:tcW w:w="989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Собственные нужды, Гкал/год</w:t>
            </w:r>
          </w:p>
        </w:tc>
        <w:tc>
          <w:tcPr>
            <w:tcW w:w="963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504" w:lineRule="exact"/>
              <w:ind w:firstLine="0"/>
              <w:jc w:val="center"/>
            </w:pPr>
            <w:r>
              <w:rPr>
                <w:rStyle w:val="23"/>
              </w:rPr>
              <w:t>Потери в сети, Гкал/год</w:t>
            </w:r>
          </w:p>
        </w:tc>
        <w:tc>
          <w:tcPr>
            <w:tcW w:w="1289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Полезный отпуск, Гкал/год</w:t>
            </w:r>
          </w:p>
        </w:tc>
      </w:tr>
      <w:tr w:rsidR="00701618" w:rsidTr="00701618">
        <w:trPr>
          <w:trHeight w:hRule="exact" w:val="1417"/>
          <w:jc w:val="center"/>
        </w:trPr>
        <w:tc>
          <w:tcPr>
            <w:tcW w:w="3278" w:type="dxa"/>
            <w:shd w:val="clear" w:color="auto" w:fill="FFFFFF"/>
          </w:tcPr>
          <w:p w:rsid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16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3</w:t>
            </w:r>
            <w:r w:rsidRPr="00701618">
              <w:rPr>
                <w:rStyle w:val="23"/>
              </w:rPr>
              <w:t>,</w:t>
            </w:r>
            <w:r>
              <w:rPr>
                <w:rStyle w:val="23"/>
                <w:lang w:val="en-US"/>
              </w:rPr>
              <w:t>18</w:t>
            </w:r>
          </w:p>
        </w:tc>
        <w:tc>
          <w:tcPr>
            <w:tcW w:w="994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40" w:firstLine="0"/>
              <w:rPr>
                <w:lang w:val="en-US"/>
              </w:rPr>
            </w:pPr>
            <w:r w:rsidRPr="00701618">
              <w:rPr>
                <w:rStyle w:val="23"/>
              </w:rPr>
              <w:t xml:space="preserve">            </w:t>
            </w:r>
            <w:r>
              <w:rPr>
                <w:rStyle w:val="23"/>
                <w:lang w:val="en-US"/>
              </w:rPr>
              <w:t xml:space="preserve">  </w:t>
            </w:r>
            <w:r w:rsidRPr="00701618">
              <w:rPr>
                <w:rStyle w:val="23"/>
              </w:rPr>
              <w:t>0,</w:t>
            </w:r>
            <w:r>
              <w:rPr>
                <w:rStyle w:val="23"/>
                <w:lang w:val="en-US"/>
              </w:rPr>
              <w:t>94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01618" w:rsidRPr="00E70418" w:rsidRDefault="00E70418" w:rsidP="00E704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2330,62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701618" w:rsidRPr="009730C3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23,7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701618" w:rsidRPr="00E70418" w:rsidRDefault="00E704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276</w:t>
            </w:r>
            <w:r>
              <w:rPr>
                <w:rStyle w:val="23"/>
                <w:lang w:val="en-US"/>
              </w:rPr>
              <w:t>,92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701618" w:rsidRPr="00E70418" w:rsidRDefault="00E704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3"/>
              </w:rPr>
              <w:t>2030</w:t>
            </w:r>
          </w:p>
        </w:tc>
      </w:tr>
      <w:tr w:rsidR="00701618" w:rsidTr="00701618">
        <w:trPr>
          <w:trHeight w:hRule="exact" w:val="1284"/>
          <w:jc w:val="center"/>
        </w:trPr>
        <w:tc>
          <w:tcPr>
            <w:tcW w:w="3278" w:type="dxa"/>
            <w:shd w:val="clear" w:color="auto" w:fill="FFFFFF"/>
            <w:vAlign w:val="bottom"/>
          </w:tcPr>
          <w:p w:rsid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16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20" w:firstLine="0"/>
            </w:pPr>
            <w:r>
              <w:t xml:space="preserve">       </w:t>
            </w:r>
            <w:r w:rsidRPr="00701618">
              <w:t xml:space="preserve"> 0,</w:t>
            </w:r>
            <w:r>
              <w:t>86</w:t>
            </w:r>
          </w:p>
        </w:tc>
        <w:tc>
          <w:tcPr>
            <w:tcW w:w="994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40" w:firstLine="0"/>
            </w:pPr>
            <w:r>
              <w:rPr>
                <w:rStyle w:val="23"/>
              </w:rPr>
              <w:t xml:space="preserve">            0,332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01618" w:rsidRPr="004E2245" w:rsidRDefault="00E704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913,6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701618" w:rsidRPr="004E2245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51,6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701618" w:rsidRPr="004E2245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46,005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701618" w:rsidRPr="004E2245" w:rsidRDefault="00E704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816</w:t>
            </w:r>
          </w:p>
        </w:tc>
      </w:tr>
      <w:tr w:rsidR="00701618" w:rsidTr="00701618">
        <w:trPr>
          <w:trHeight w:hRule="exact" w:val="1413"/>
          <w:jc w:val="center"/>
        </w:trPr>
        <w:tc>
          <w:tcPr>
            <w:tcW w:w="3278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1416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20" w:firstLine="0"/>
            </w:pPr>
            <w:r>
              <w:t xml:space="preserve">       </w:t>
            </w:r>
            <w:r w:rsidRPr="00701618">
              <w:t>0</w:t>
            </w:r>
            <w:r>
              <w:rPr>
                <w:lang w:val="en-US"/>
              </w:rPr>
              <w:t>,</w:t>
            </w:r>
            <w:r>
              <w:t>516</w:t>
            </w:r>
          </w:p>
        </w:tc>
        <w:tc>
          <w:tcPr>
            <w:tcW w:w="994" w:type="dxa"/>
            <w:shd w:val="clear" w:color="auto" w:fill="FFFFFF"/>
          </w:tcPr>
          <w:p w:rsidR="00701618" w:rsidRPr="00701618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40" w:firstLine="0"/>
              <w:rPr>
                <w:lang w:val="en-US"/>
              </w:rPr>
            </w:pPr>
            <w:r w:rsidRPr="00701618">
              <w:t>0,</w:t>
            </w:r>
            <w:r>
              <w:rPr>
                <w:lang w:val="en-US"/>
              </w:rPr>
              <w:t>24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01618" w:rsidRPr="0088665C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675,091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701618" w:rsidRPr="00AD3A4F" w:rsidRDefault="00AD3A4F" w:rsidP="00AD3A4F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10</w:t>
            </w:r>
            <w:r>
              <w:rPr>
                <w:rStyle w:val="23"/>
                <w:lang w:val="en-US"/>
              </w:rPr>
              <w:t>,12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701618" w:rsidRPr="0088665C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27,6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701618" w:rsidRPr="0088665C" w:rsidRDefault="00701618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630,614</w:t>
            </w:r>
          </w:p>
        </w:tc>
      </w:tr>
    </w:tbl>
    <w:p w:rsidR="00A25A1D" w:rsidRPr="00013E2C" w:rsidRDefault="00A25A1D" w:rsidP="00013E2C">
      <w:pPr>
        <w:rPr>
          <w:sz w:val="2"/>
          <w:szCs w:val="2"/>
        </w:rPr>
        <w:sectPr w:rsidR="00A25A1D" w:rsidRPr="00013E2C" w:rsidSect="00013E2C">
          <w:footerReference w:type="even" r:id="rId15"/>
          <w:footerReference w:type="default" r:id="rId16"/>
          <w:footerReference w:type="first" r:id="rId17"/>
          <w:type w:val="continuous"/>
          <w:pgSz w:w="16838" w:h="11909" w:orient="landscape"/>
          <w:pgMar w:top="426" w:right="372" w:bottom="122" w:left="372" w:header="0" w:footer="3" w:gutter="0"/>
          <w:cols w:space="720"/>
          <w:noEndnote/>
          <w:docGrid w:linePitch="360"/>
        </w:sectPr>
      </w:pPr>
    </w:p>
    <w:p w:rsidR="00590D14" w:rsidRPr="00701618" w:rsidRDefault="00A262EA" w:rsidP="00590D14">
      <w:pPr>
        <w:pStyle w:val="41"/>
        <w:shd w:val="clear" w:color="auto" w:fill="auto"/>
        <w:tabs>
          <w:tab w:val="left" w:pos="2505"/>
        </w:tabs>
        <w:spacing w:before="0" w:after="0" w:line="480" w:lineRule="exact"/>
        <w:ind w:right="340"/>
        <w:jc w:val="left"/>
        <w:rPr>
          <w:rStyle w:val="415pt"/>
          <w:b/>
          <w:bCs/>
          <w:sz w:val="26"/>
          <w:szCs w:val="26"/>
        </w:rPr>
      </w:pPr>
      <w:r>
        <w:rPr>
          <w:rStyle w:val="415pt"/>
          <w:b/>
          <w:bCs/>
          <w:sz w:val="26"/>
          <w:szCs w:val="26"/>
        </w:rPr>
        <w:lastRenderedPageBreak/>
        <w:t xml:space="preserve">В таблице указаны плановые показатели  </w:t>
      </w:r>
      <w:r w:rsidR="0044055C">
        <w:rPr>
          <w:rStyle w:val="415pt"/>
          <w:b/>
          <w:bCs/>
          <w:sz w:val="26"/>
          <w:szCs w:val="26"/>
        </w:rPr>
        <w:t>на</w:t>
      </w:r>
      <w:r>
        <w:rPr>
          <w:rStyle w:val="415pt"/>
          <w:b/>
          <w:bCs/>
          <w:sz w:val="26"/>
          <w:szCs w:val="26"/>
        </w:rPr>
        <w:t xml:space="preserve"> </w:t>
      </w:r>
      <w:r w:rsidR="00701618" w:rsidRPr="00701618">
        <w:rPr>
          <w:rStyle w:val="415pt"/>
          <w:b/>
          <w:bCs/>
          <w:sz w:val="26"/>
          <w:szCs w:val="26"/>
        </w:rPr>
        <w:t>1</w:t>
      </w:r>
      <w:r>
        <w:rPr>
          <w:rStyle w:val="415pt"/>
          <w:b/>
          <w:bCs/>
          <w:sz w:val="26"/>
          <w:szCs w:val="26"/>
        </w:rPr>
        <w:t>5 лет</w:t>
      </w:r>
      <w:r w:rsidR="00701618" w:rsidRPr="00701618">
        <w:rPr>
          <w:rStyle w:val="415pt"/>
          <w:b/>
          <w:bCs/>
          <w:sz w:val="26"/>
          <w:szCs w:val="26"/>
        </w:rPr>
        <w:t xml:space="preserve"> </w:t>
      </w:r>
      <w:r w:rsidR="00701618">
        <w:rPr>
          <w:rStyle w:val="415pt"/>
          <w:b/>
          <w:bCs/>
          <w:sz w:val="26"/>
          <w:szCs w:val="26"/>
        </w:rPr>
        <w:t>при передачи котельных</w:t>
      </w:r>
      <w:r w:rsidR="00701618" w:rsidRPr="00701618">
        <w:rPr>
          <w:rStyle w:val="415pt"/>
          <w:b/>
          <w:bCs/>
          <w:sz w:val="26"/>
          <w:szCs w:val="26"/>
        </w:rPr>
        <w:t xml:space="preserve"> (</w:t>
      </w:r>
      <w:r w:rsidR="00701618">
        <w:rPr>
          <w:rStyle w:val="415pt"/>
          <w:b/>
          <w:bCs/>
          <w:sz w:val="26"/>
          <w:szCs w:val="26"/>
        </w:rPr>
        <w:t>ДК</w:t>
      </w:r>
      <w:proofErr w:type="gramStart"/>
      <w:r w:rsidR="00701618" w:rsidRPr="00701618">
        <w:rPr>
          <w:rStyle w:val="415pt"/>
          <w:b/>
          <w:bCs/>
          <w:sz w:val="26"/>
          <w:szCs w:val="26"/>
        </w:rPr>
        <w:t>,</w:t>
      </w:r>
      <w:r w:rsidR="00701618">
        <w:rPr>
          <w:rStyle w:val="415pt"/>
          <w:b/>
          <w:bCs/>
          <w:sz w:val="26"/>
          <w:szCs w:val="26"/>
        </w:rPr>
        <w:t>Ц</w:t>
      </w:r>
      <w:proofErr w:type="gramEnd"/>
      <w:r w:rsidR="00701618">
        <w:rPr>
          <w:rStyle w:val="415pt"/>
          <w:b/>
          <w:bCs/>
          <w:sz w:val="26"/>
          <w:szCs w:val="26"/>
        </w:rPr>
        <w:t>РБ ) в концессию</w:t>
      </w:r>
      <w:r w:rsidR="000B583A" w:rsidRPr="00701618">
        <w:rPr>
          <w:rStyle w:val="415pt"/>
          <w:b/>
          <w:bCs/>
          <w:sz w:val="26"/>
          <w:szCs w:val="26"/>
        </w:rPr>
        <w:t>.</w:t>
      </w:r>
    </w:p>
    <w:tbl>
      <w:tblPr>
        <w:tblpPr w:leftFromText="180" w:rightFromText="180" w:vertAnchor="page" w:horzAnchor="margin" w:tblpY="1681"/>
        <w:tblW w:w="116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416"/>
        <w:gridCol w:w="1416"/>
        <w:gridCol w:w="994"/>
        <w:gridCol w:w="1277"/>
        <w:gridCol w:w="989"/>
        <w:gridCol w:w="963"/>
        <w:gridCol w:w="1289"/>
      </w:tblGrid>
      <w:tr w:rsidR="009E1275" w:rsidTr="009E1275">
        <w:trPr>
          <w:trHeight w:hRule="exact" w:val="227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1275" w:rsidRPr="00590D14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Планируемый год внедрения</w:t>
            </w:r>
            <w:r w:rsidR="00701618">
              <w:rPr>
                <w:rStyle w:val="23"/>
              </w:rPr>
              <w:t xml:space="preserve"> (передачи)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Установленная мощность,</w:t>
            </w:r>
          </w:p>
          <w:p w:rsidR="009E1275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Г кал/час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Максимальная нагрузка, Гкал/</w:t>
            </w:r>
            <w:proofErr w:type="gramStart"/>
            <w:r>
              <w:rPr>
                <w:rStyle w:val="23"/>
              </w:rPr>
              <w:t>ч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E1275" w:rsidRPr="00E70418" w:rsidRDefault="00E70418" w:rsidP="009E1275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Выработка, Г кал/год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Собственные нужды, Гкал/год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504" w:lineRule="exact"/>
              <w:ind w:firstLine="0"/>
              <w:jc w:val="center"/>
            </w:pPr>
            <w:r>
              <w:rPr>
                <w:rStyle w:val="23"/>
              </w:rPr>
              <w:t>Потери в сети, Гкал/год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Полезный отпуск, Гкал/год</w:t>
            </w:r>
          </w:p>
        </w:tc>
      </w:tr>
      <w:tr w:rsidR="00E70418" w:rsidRPr="009730C3" w:rsidTr="00701618">
        <w:trPr>
          <w:trHeight w:hRule="exact" w:val="1287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418" w:rsidRDefault="00E70418" w:rsidP="00E70418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lang w:val="en-US"/>
              </w:rPr>
            </w:pPr>
            <w:r>
              <w:rPr>
                <w:rStyle w:val="23"/>
              </w:rPr>
              <w:t>20</w:t>
            </w:r>
            <w:r>
              <w:rPr>
                <w:rStyle w:val="23"/>
                <w:lang w:val="en-US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3</w:t>
            </w:r>
            <w:r w:rsidRPr="00701618">
              <w:rPr>
                <w:rStyle w:val="23"/>
              </w:rPr>
              <w:t>,</w:t>
            </w:r>
            <w:r>
              <w:rPr>
                <w:rStyle w:val="23"/>
                <w:lang w:val="en-US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40" w:firstLine="0"/>
              <w:rPr>
                <w:lang w:val="en-US"/>
              </w:rPr>
            </w:pPr>
            <w:r w:rsidRPr="00701618">
              <w:rPr>
                <w:rStyle w:val="23"/>
              </w:rPr>
              <w:t xml:space="preserve">            </w:t>
            </w:r>
            <w:r>
              <w:rPr>
                <w:rStyle w:val="23"/>
                <w:lang w:val="en-US"/>
              </w:rPr>
              <w:t xml:space="preserve">  </w:t>
            </w:r>
            <w:r w:rsidRPr="00701618">
              <w:rPr>
                <w:rStyle w:val="23"/>
              </w:rPr>
              <w:t>0,</w:t>
            </w:r>
            <w:r>
              <w:rPr>
                <w:rStyle w:val="23"/>
                <w:lang w:val="en-US"/>
              </w:rPr>
              <w:t>935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418" w:rsidRPr="00E70418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2313</w:t>
            </w:r>
            <w:r>
              <w:rPr>
                <w:rStyle w:val="23"/>
                <w:lang w:val="en-US"/>
              </w:rPr>
              <w:t>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418" w:rsidRPr="009730C3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 xml:space="preserve">  264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18" w:rsidRPr="00E70418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3"/>
              </w:rPr>
              <w:t>2030</w:t>
            </w:r>
          </w:p>
        </w:tc>
      </w:tr>
      <w:tr w:rsidR="00E70418" w:rsidRPr="004E2245" w:rsidTr="00701618">
        <w:trPr>
          <w:trHeight w:hRule="exact" w:val="141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0418" w:rsidRDefault="00E70418" w:rsidP="00E70418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20" w:firstLine="0"/>
            </w:pPr>
            <w:r>
              <w:t xml:space="preserve">       </w:t>
            </w:r>
            <w:r w:rsidRPr="00701618">
              <w:t xml:space="preserve"> 0,</w:t>
            </w:r>
            <w: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418" w:rsidRPr="00E704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40" w:firstLine="0"/>
              <w:rPr>
                <w:lang w:val="en-US"/>
              </w:rPr>
            </w:pPr>
            <w:r>
              <w:rPr>
                <w:rStyle w:val="23"/>
              </w:rPr>
              <w:t xml:space="preserve">            0,33</w:t>
            </w:r>
            <w:r>
              <w:rPr>
                <w:rStyle w:val="23"/>
                <w:lang w:val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418" w:rsidRPr="004E2245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898,6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418" w:rsidRPr="004E2245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418" w:rsidRPr="004E2245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18" w:rsidRPr="004E2245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816</w:t>
            </w:r>
          </w:p>
        </w:tc>
      </w:tr>
      <w:tr w:rsidR="00E70418" w:rsidRPr="0088665C" w:rsidTr="00701618">
        <w:trPr>
          <w:trHeight w:hRule="exact" w:val="141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20" w:firstLine="0"/>
            </w:pPr>
            <w:r>
              <w:t xml:space="preserve">          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20" w:firstLine="0"/>
            </w:pPr>
            <w:r>
              <w:t xml:space="preserve">       </w:t>
            </w:r>
            <w:r w:rsidRPr="00701618">
              <w:t>0</w:t>
            </w:r>
            <w:r>
              <w:rPr>
                <w:lang w:val="en-US"/>
              </w:rPr>
              <w:t>,</w:t>
            </w:r>
            <w:r>
              <w:t>516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right="140" w:firstLine="0"/>
              <w:rPr>
                <w:lang w:val="en-US"/>
              </w:rPr>
            </w:pPr>
            <w:r w:rsidRPr="00701618">
              <w:t>0,</w:t>
            </w:r>
            <w:r>
              <w:rPr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418" w:rsidRPr="0088665C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675,091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418" w:rsidRPr="00701618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10,12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418" w:rsidRPr="0088665C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27,6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18" w:rsidRPr="0088665C" w:rsidRDefault="00E70418" w:rsidP="00E70418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630,614</w:t>
            </w:r>
          </w:p>
        </w:tc>
      </w:tr>
    </w:tbl>
    <w:p w:rsidR="009E1275" w:rsidRPr="00701618" w:rsidRDefault="009E1275" w:rsidP="00701618">
      <w:pPr>
        <w:pStyle w:val="41"/>
        <w:shd w:val="clear" w:color="auto" w:fill="auto"/>
        <w:tabs>
          <w:tab w:val="left" w:pos="2505"/>
        </w:tabs>
        <w:spacing w:before="0" w:after="0" w:line="480" w:lineRule="exact"/>
        <w:ind w:right="340"/>
        <w:jc w:val="left"/>
        <w:rPr>
          <w:rStyle w:val="415pt"/>
          <w:b/>
          <w:bCs/>
          <w:sz w:val="26"/>
          <w:szCs w:val="26"/>
          <w:lang w:val="en-US"/>
        </w:rPr>
      </w:pPr>
    </w:p>
    <w:p w:rsidR="005F590B" w:rsidRPr="005F590B" w:rsidRDefault="00905010">
      <w:pPr>
        <w:pStyle w:val="41"/>
        <w:numPr>
          <w:ilvl w:val="0"/>
          <w:numId w:val="2"/>
        </w:numPr>
        <w:shd w:val="clear" w:color="auto" w:fill="auto"/>
        <w:tabs>
          <w:tab w:val="left" w:pos="2505"/>
        </w:tabs>
        <w:spacing w:before="0" w:after="0" w:line="480" w:lineRule="exact"/>
        <w:ind w:left="920" w:right="340" w:firstLine="1200"/>
        <w:jc w:val="left"/>
        <w:rPr>
          <w:rStyle w:val="415pt"/>
          <w:b/>
          <w:bCs/>
          <w:sz w:val="26"/>
          <w:szCs w:val="26"/>
        </w:rPr>
      </w:pPr>
      <w:r>
        <w:rPr>
          <w:rStyle w:val="415pt"/>
          <w:b/>
          <w:bCs/>
        </w:rPr>
        <w:t xml:space="preserve">Перспективные балансы теплоносителя. </w:t>
      </w:r>
    </w:p>
    <w:p w:rsidR="00A25A1D" w:rsidRDefault="00905010" w:rsidP="002F1024">
      <w:pPr>
        <w:pStyle w:val="41"/>
        <w:shd w:val="clear" w:color="auto" w:fill="auto"/>
        <w:tabs>
          <w:tab w:val="left" w:pos="2505"/>
        </w:tabs>
        <w:spacing w:before="0" w:after="0" w:line="480" w:lineRule="exact"/>
        <w:ind w:left="2120" w:right="340"/>
        <w:jc w:val="left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</w:t>
      </w:r>
      <w:r>
        <w:softHyphen/>
        <w:t>потребляющими</w:t>
      </w:r>
      <w:proofErr w:type="spellEnd"/>
      <w:r>
        <w:t xml:space="preserve"> установками потребителей.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560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 определены расчетами нормативного потребления воды и теплоносителя с учетом существующих и перспективных тепловых нагрузок котельной</w:t>
      </w:r>
    </w:p>
    <w:p w:rsidR="009E1275" w:rsidRDefault="00905010" w:rsidP="009E1275">
      <w:pPr>
        <w:pStyle w:val="7"/>
        <w:shd w:val="clear" w:color="auto" w:fill="auto"/>
        <w:spacing w:before="0" w:after="0" w:line="480" w:lineRule="exact"/>
        <w:ind w:left="180" w:right="20" w:firstLine="560"/>
      </w:pPr>
      <w:r>
        <w:t xml:space="preserve">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</w:t>
      </w:r>
      <w:proofErr w:type="gramStart"/>
      <w:r>
        <w:t>-в</w:t>
      </w:r>
      <w:proofErr w:type="gramEnd"/>
      <w:r>
        <w:t xml:space="preserve"> закрыт</w:t>
      </w:r>
      <w:r w:rsidR="005F590B">
        <w:t>ых системах теплоснабжения - 0,2</w:t>
      </w:r>
      <w:r>
        <w:t>5 % фактического объема воды в трубопроводах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A25A1D" w:rsidRDefault="00905010" w:rsidP="009E1275">
      <w:pPr>
        <w:pStyle w:val="7"/>
        <w:shd w:val="clear" w:color="auto" w:fill="auto"/>
        <w:spacing w:before="0" w:after="0" w:line="480" w:lineRule="exact"/>
        <w:ind w:left="180" w:right="20" w:firstLine="560"/>
      </w:pPr>
      <w:r>
        <w:t>-для отдельных тепловых сетей горячего водоснабжения: при</w:t>
      </w:r>
      <w:r>
        <w:tab/>
        <w:t>наличии</w:t>
      </w:r>
    </w:p>
    <w:p w:rsidR="00A25A1D" w:rsidRDefault="00905010">
      <w:pPr>
        <w:pStyle w:val="7"/>
        <w:shd w:val="clear" w:color="auto" w:fill="auto"/>
        <w:tabs>
          <w:tab w:val="right" w:pos="8913"/>
        </w:tabs>
        <w:spacing w:before="0" w:after="0" w:line="480" w:lineRule="exact"/>
        <w:ind w:left="180" w:firstLine="0"/>
      </w:pPr>
      <w:r>
        <w:t>баков-аккумуляторов -</w:t>
      </w:r>
      <w:r>
        <w:tab/>
      </w:r>
      <w:proofErr w:type="gramStart"/>
      <w:r>
        <w:t>равным</w:t>
      </w:r>
      <w:proofErr w:type="gramEnd"/>
      <w:r>
        <w:t xml:space="preserve"> расчетному среднему расходу воды на горячее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firstLine="0"/>
      </w:pPr>
      <w:r>
        <w:t>водоснабжение с коэффициентом 1,2;</w:t>
      </w:r>
    </w:p>
    <w:p w:rsidR="00701618" w:rsidRPr="00331594" w:rsidRDefault="00905010">
      <w:pPr>
        <w:pStyle w:val="7"/>
        <w:shd w:val="clear" w:color="auto" w:fill="auto"/>
        <w:tabs>
          <w:tab w:val="right" w:pos="8913"/>
          <w:tab w:val="right" w:pos="10093"/>
        </w:tabs>
        <w:spacing w:before="0" w:after="0" w:line="480" w:lineRule="exact"/>
        <w:ind w:left="180" w:right="20" w:firstLine="580"/>
      </w:pPr>
      <w:r>
        <w:t>при отсутствии баков - по максимальному расходу воды на горячее водоснабжение плюс (в обоих случаях) 0,75 % фактического объема воды в трубопроводах сетей</w:t>
      </w:r>
      <w:r>
        <w:tab/>
        <w:t>и присоединенных к ним системах</w:t>
      </w:r>
      <w:r>
        <w:tab/>
      </w:r>
    </w:p>
    <w:p w:rsidR="00A25A1D" w:rsidRDefault="00701618" w:rsidP="00701618">
      <w:pPr>
        <w:pStyle w:val="7"/>
        <w:shd w:val="clear" w:color="auto" w:fill="auto"/>
        <w:tabs>
          <w:tab w:val="right" w:pos="8913"/>
          <w:tab w:val="right" w:pos="10093"/>
        </w:tabs>
        <w:spacing w:before="0" w:after="0" w:line="480" w:lineRule="exact"/>
        <w:ind w:right="20" w:firstLine="0"/>
      </w:pPr>
      <w:r w:rsidRPr="00331594">
        <w:t xml:space="preserve"> </w:t>
      </w:r>
      <w:r w:rsidR="00905010">
        <w:t>горячего</w:t>
      </w:r>
      <w:r w:rsidRPr="0051344C">
        <w:t xml:space="preserve"> </w:t>
      </w:r>
      <w:r w:rsidR="00905010">
        <w:t>водоснабжения зданий.</w:t>
      </w:r>
    </w:p>
    <w:p w:rsidR="00A25A1D" w:rsidRDefault="005F590B">
      <w:pPr>
        <w:pStyle w:val="7"/>
        <w:shd w:val="clear" w:color="auto" w:fill="auto"/>
        <w:tabs>
          <w:tab w:val="right" w:pos="8913"/>
          <w:tab w:val="right" w:pos="10093"/>
        </w:tabs>
        <w:spacing w:before="0" w:after="0" w:line="480" w:lineRule="exact"/>
        <w:ind w:left="180" w:firstLine="580"/>
      </w:pPr>
      <w:r>
        <w:t xml:space="preserve">Для открытых </w:t>
      </w:r>
      <w:r w:rsidR="00905010">
        <w:t>и</w:t>
      </w:r>
      <w:r>
        <w:t xml:space="preserve"> закрытых систем теплоснабжения </w:t>
      </w:r>
      <w:proofErr w:type="gramStart"/>
      <w:r w:rsidR="00905010">
        <w:t>должна</w:t>
      </w:r>
      <w:proofErr w:type="gramEnd"/>
    </w:p>
    <w:p w:rsidR="00E23CFB" w:rsidRPr="0051344C" w:rsidRDefault="00905010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 xml:space="preserve">предусматриваться дополнительно аварийная подпитка химически не обработанной и </w:t>
      </w:r>
      <w:proofErr w:type="spellStart"/>
      <w:r>
        <w:t>недеаэрированной</w:t>
      </w:r>
      <w:proofErr w:type="spellEnd"/>
      <w: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 При наличии нескольких отдельных тепловых сетей, отходящих от коллектора теплоисточника, аварийную подпитку допускается определять только для одной наибольшей по объему тепловой сети. </w:t>
      </w:r>
    </w:p>
    <w:p w:rsidR="00E23CFB" w:rsidRPr="0051344C" w:rsidRDefault="00E23CFB" w:rsidP="00E23CFB">
      <w:pPr>
        <w:pStyle w:val="7"/>
        <w:shd w:val="clear" w:color="auto" w:fill="auto"/>
        <w:spacing w:before="0" w:after="0" w:line="480" w:lineRule="exact"/>
        <w:ind w:left="180" w:right="20" w:firstLine="0"/>
      </w:pPr>
    </w:p>
    <w:p w:rsidR="00E23CFB" w:rsidRPr="0051344C" w:rsidRDefault="00E23CFB" w:rsidP="00E23CFB">
      <w:pPr>
        <w:pStyle w:val="7"/>
        <w:shd w:val="clear" w:color="auto" w:fill="auto"/>
        <w:spacing w:before="0" w:after="0" w:line="480" w:lineRule="exact"/>
        <w:ind w:left="180" w:right="20" w:firstLine="0"/>
      </w:pPr>
    </w:p>
    <w:p w:rsidR="00E23CFB" w:rsidRPr="0051344C" w:rsidRDefault="00905010" w:rsidP="00E23CFB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 xml:space="preserve">Для открытых систем теплоснабжения 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>аварийная подпитка должна обеспечиваться только из систем хозяйственно-питьевого водоснабжения.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>Объем воды в системах теплоснабжения при отсутствии данных по фактическим объемам воды допускается принимать равным 65 м3 на 1 МВт расчетной тепловой нагрузки при закрытой системе теплоснабжения, 70 м3 на 1 МВт - при открытой системе и 30 м3 на 1 МВт средней нагрузки - при отдельных сетях горячего водоснабжения.</w:t>
      </w:r>
    </w:p>
    <w:p w:rsidR="00331594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E23CFB" w:rsidRPr="0051344C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 xml:space="preserve">Балансы производительности водоподготовительных установок и </w:t>
      </w:r>
      <w:proofErr w:type="gramStart"/>
      <w:r>
        <w:t>максимального</w:t>
      </w:r>
      <w:proofErr w:type="gramEnd"/>
      <w:r>
        <w:t xml:space="preserve"> </w:t>
      </w:r>
    </w:p>
    <w:p w:rsidR="00331594" w:rsidRPr="00F648A3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 xml:space="preserve">потребления теплоносителя </w:t>
      </w:r>
      <w:proofErr w:type="spellStart"/>
      <w:r>
        <w:t>тепло</w:t>
      </w:r>
      <w:r>
        <w:softHyphen/>
        <w:t>потребляющими</w:t>
      </w:r>
      <w:proofErr w:type="spellEnd"/>
      <w:r>
        <w:t xml:space="preserve"> установками потребителей </w:t>
      </w:r>
      <w:proofErr w:type="gramStart"/>
      <w:r>
        <w:t>составлены по фактическим данным подключения нагрузок по состоянию на 20</w:t>
      </w:r>
      <w:r w:rsidRPr="00701618">
        <w:t>20</w:t>
      </w:r>
      <w:r>
        <w:t xml:space="preserve"> год</w:t>
      </w:r>
      <w:r w:rsidR="00F648A3" w:rsidRPr="00F648A3">
        <w:t xml:space="preserve"> </w:t>
      </w:r>
      <w:r w:rsidR="00F648A3">
        <w:t>представлены</w:t>
      </w:r>
      <w:proofErr w:type="gramEnd"/>
      <w:r w:rsidR="00F648A3">
        <w:t xml:space="preserve"> в таблице</w:t>
      </w:r>
      <w:r w:rsidR="00F648A3" w:rsidRPr="00F648A3">
        <w:t>.</w:t>
      </w: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tbl>
      <w:tblPr>
        <w:tblpPr w:leftFromText="180" w:rightFromText="180" w:vertAnchor="page" w:horzAnchor="margin" w:tblpY="8061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2119"/>
        <w:gridCol w:w="3685"/>
      </w:tblGrid>
      <w:tr w:rsidR="00F648A3" w:rsidTr="00F648A3">
        <w:trPr>
          <w:trHeight w:hRule="exact" w:val="313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Номинальная производительность</w:t>
            </w:r>
          </w:p>
          <w:p w:rsidR="00F648A3" w:rsidRPr="00331594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водоподготовительной установки (м3</w:t>
            </w:r>
            <w:r w:rsidRPr="00E23CFB">
              <w:rPr>
                <w:rStyle w:val="23"/>
              </w:rPr>
              <w:t>/</w:t>
            </w:r>
            <w:r>
              <w:rPr>
                <w:rStyle w:val="23"/>
              </w:rPr>
              <w:t>ч</w:t>
            </w:r>
            <w:r w:rsidRPr="00E23CFB">
              <w:rPr>
                <w:rStyle w:val="23"/>
              </w:rPr>
              <w:t>.</w:t>
            </w:r>
            <w:r>
              <w:rPr>
                <w:rStyle w:val="23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Максимальное потребление теплоносителя </w:t>
            </w:r>
            <w:proofErr w:type="spellStart"/>
            <w:r>
              <w:rPr>
                <w:rStyle w:val="23"/>
              </w:rPr>
              <w:t>теплопотребляющими</w:t>
            </w:r>
            <w:proofErr w:type="spellEnd"/>
            <w:r>
              <w:rPr>
                <w:rStyle w:val="23"/>
              </w:rPr>
              <w:t xml:space="preserve"> установками потребителей</w:t>
            </w:r>
          </w:p>
          <w:p w:rsidR="00F648A3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(м3</w:t>
            </w:r>
            <w:r>
              <w:rPr>
                <w:rStyle w:val="23"/>
                <w:lang w:val="en-US"/>
              </w:rPr>
              <w:t>/</w:t>
            </w:r>
            <w:r>
              <w:rPr>
                <w:rStyle w:val="23"/>
              </w:rPr>
              <w:t>ч</w:t>
            </w:r>
            <w:r>
              <w:rPr>
                <w:rStyle w:val="23"/>
                <w:lang w:val="en-US"/>
              </w:rPr>
              <w:t>.</w:t>
            </w:r>
            <w:r>
              <w:rPr>
                <w:rStyle w:val="23"/>
              </w:rPr>
              <w:t>)</w:t>
            </w:r>
          </w:p>
        </w:tc>
      </w:tr>
      <w:tr w:rsidR="00F648A3" w:rsidRPr="009730C3" w:rsidTr="00F648A3">
        <w:trPr>
          <w:trHeight w:hRule="exact" w:val="199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8E3064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lang w:val="en-US"/>
              </w:rPr>
            </w:pPr>
            <w:r>
              <w:rPr>
                <w:rStyle w:val="23"/>
                <w:lang w:val="en-US"/>
              </w:rPr>
              <w:t>1,1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701618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0,752</w:t>
            </w:r>
          </w:p>
        </w:tc>
      </w:tr>
      <w:tr w:rsidR="00F648A3" w:rsidRPr="004E2245" w:rsidTr="00F648A3">
        <w:trPr>
          <w:trHeight w:hRule="exact" w:val="141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E23CFB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rPr>
                <w:lang w:val="en-US"/>
              </w:rPr>
            </w:pPr>
            <w:r>
              <w:t xml:space="preserve">       </w:t>
            </w:r>
            <w:r w:rsidRPr="00701618">
              <w:t xml:space="preserve"> 0,</w:t>
            </w:r>
            <w:r>
              <w:rPr>
                <w:lang w:val="en-US"/>
              </w:rPr>
              <w:t>265</w:t>
            </w:r>
          </w:p>
        </w:tc>
      </w:tr>
      <w:tr w:rsidR="00F648A3" w:rsidRPr="0088665C" w:rsidTr="00F648A3">
        <w:trPr>
          <w:trHeight w:hRule="exact" w:val="183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A3" w:rsidRPr="00701618" w:rsidRDefault="00F648A3" w:rsidP="00F648A3">
            <w:pPr>
              <w:pStyle w:val="7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8E3064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rPr>
                <w:lang w:val="en-US"/>
              </w:rPr>
            </w:pPr>
            <w:r>
              <w:t xml:space="preserve">         </w:t>
            </w:r>
            <w:r w:rsidRPr="00E23CFB">
              <w:t xml:space="preserve">  </w:t>
            </w:r>
            <w:r>
              <w:t xml:space="preserve"> </w:t>
            </w:r>
            <w:r>
              <w:rPr>
                <w:lang w:val="en-US"/>
              </w:rPr>
              <w:t>0,8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E23CFB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rPr>
                <w:lang w:val="en-US"/>
              </w:rPr>
            </w:pPr>
            <w:r>
              <w:t xml:space="preserve">       </w:t>
            </w:r>
            <w:r w:rsidRPr="00701618">
              <w:t>0</w:t>
            </w:r>
            <w:r>
              <w:rPr>
                <w:lang w:val="en-US"/>
              </w:rPr>
              <w:t>,192</w:t>
            </w:r>
          </w:p>
        </w:tc>
      </w:tr>
    </w:tbl>
    <w:p w:rsidR="00331594" w:rsidRDefault="00331594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E23CFB" w:rsidRPr="0051344C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>Перспективные б</w:t>
      </w:r>
      <w:r w:rsidR="00E23CFB">
        <w:t xml:space="preserve">алансы производительности водоподготовительных установок и максимального потребления теплоносителя </w:t>
      </w:r>
      <w:proofErr w:type="spellStart"/>
      <w:r w:rsidR="00E23CFB">
        <w:t>тепло</w:t>
      </w:r>
      <w:r w:rsidR="00E23CFB">
        <w:softHyphen/>
        <w:t>потребляющими</w:t>
      </w:r>
      <w:proofErr w:type="spellEnd"/>
      <w:r w:rsidR="00E23CFB">
        <w:t xml:space="preserve"> установками потребителей </w:t>
      </w:r>
      <w:proofErr w:type="gramStart"/>
      <w:r w:rsidR="00E23CFB">
        <w:t>составлены</w:t>
      </w:r>
      <w:proofErr w:type="gramEnd"/>
      <w:r w:rsidR="00E23CFB">
        <w:t xml:space="preserve"> </w:t>
      </w:r>
      <w:r>
        <w:t>представлены в таблице</w:t>
      </w:r>
      <w:r w:rsidRPr="00F648A3">
        <w:t>.</w:t>
      </w:r>
    </w:p>
    <w:p w:rsidR="00F648A3" w:rsidRPr="0051344C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</w:pPr>
    </w:p>
    <w:tbl>
      <w:tblPr>
        <w:tblpPr w:leftFromText="180" w:rightFromText="180" w:vertAnchor="page" w:horzAnchor="margin" w:tblpY="2645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2119"/>
        <w:gridCol w:w="3685"/>
      </w:tblGrid>
      <w:tr w:rsidR="00F648A3" w:rsidTr="00F648A3">
        <w:trPr>
          <w:trHeight w:hRule="exact" w:val="313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Номинальная производительность</w:t>
            </w:r>
          </w:p>
          <w:p w:rsidR="00F648A3" w:rsidRPr="00331594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водоподготовительной установки (м3</w:t>
            </w:r>
            <w:r w:rsidRPr="00E23CFB">
              <w:rPr>
                <w:rStyle w:val="23"/>
              </w:rPr>
              <w:t>/</w:t>
            </w:r>
            <w:r>
              <w:rPr>
                <w:rStyle w:val="23"/>
              </w:rPr>
              <w:t>ч</w:t>
            </w:r>
            <w:r w:rsidRPr="00E23CFB">
              <w:rPr>
                <w:rStyle w:val="23"/>
              </w:rPr>
              <w:t>.</w:t>
            </w:r>
            <w:r>
              <w:rPr>
                <w:rStyle w:val="23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Максимальное потребление теплоносителя </w:t>
            </w:r>
            <w:proofErr w:type="spellStart"/>
            <w:r>
              <w:rPr>
                <w:rStyle w:val="23"/>
              </w:rPr>
              <w:t>теплопотребляющими</w:t>
            </w:r>
            <w:proofErr w:type="spellEnd"/>
            <w:r>
              <w:rPr>
                <w:rStyle w:val="23"/>
              </w:rPr>
              <w:t xml:space="preserve"> установками потребителей</w:t>
            </w:r>
          </w:p>
          <w:p w:rsidR="00F648A3" w:rsidRDefault="00F648A3" w:rsidP="00F648A3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(м3</w:t>
            </w:r>
            <w:r>
              <w:rPr>
                <w:rStyle w:val="23"/>
                <w:lang w:val="en-US"/>
              </w:rPr>
              <w:t>/</w:t>
            </w:r>
            <w:r>
              <w:rPr>
                <w:rStyle w:val="23"/>
              </w:rPr>
              <w:t>ч</w:t>
            </w:r>
            <w:r>
              <w:rPr>
                <w:rStyle w:val="23"/>
                <w:lang w:val="en-US"/>
              </w:rPr>
              <w:t>.</w:t>
            </w:r>
            <w:r>
              <w:rPr>
                <w:rStyle w:val="23"/>
              </w:rPr>
              <w:t>)</w:t>
            </w:r>
          </w:p>
        </w:tc>
      </w:tr>
      <w:tr w:rsidR="00F648A3" w:rsidRPr="009730C3" w:rsidTr="00F648A3">
        <w:trPr>
          <w:trHeight w:hRule="exact" w:val="199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8E3064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lang w:val="en-US"/>
              </w:rPr>
            </w:pPr>
            <w:r>
              <w:rPr>
                <w:rStyle w:val="23"/>
                <w:lang w:val="en-US"/>
              </w:rPr>
              <w:t>1,1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701618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0,752</w:t>
            </w:r>
          </w:p>
        </w:tc>
      </w:tr>
      <w:tr w:rsidR="00F648A3" w:rsidRPr="004E2245" w:rsidTr="00F648A3">
        <w:trPr>
          <w:trHeight w:hRule="exact" w:val="141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E23CFB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rPr>
                <w:lang w:val="en-US"/>
              </w:rPr>
            </w:pPr>
            <w:r>
              <w:t xml:space="preserve">       </w:t>
            </w:r>
            <w:r w:rsidRPr="00701618">
              <w:t xml:space="preserve"> 0,</w:t>
            </w:r>
            <w:r>
              <w:rPr>
                <w:lang w:val="en-US"/>
              </w:rPr>
              <w:t>265</w:t>
            </w:r>
          </w:p>
        </w:tc>
      </w:tr>
      <w:tr w:rsidR="00F648A3" w:rsidRPr="0088665C" w:rsidTr="00F648A3">
        <w:trPr>
          <w:trHeight w:hRule="exact" w:val="183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8A3" w:rsidRPr="00701618" w:rsidRDefault="00F648A3" w:rsidP="00F648A3">
            <w:pPr>
              <w:pStyle w:val="7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8E3064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rPr>
                <w:lang w:val="en-US"/>
              </w:rPr>
            </w:pPr>
            <w:r>
              <w:t xml:space="preserve">         </w:t>
            </w:r>
            <w:r w:rsidRPr="00E23CFB">
              <w:t xml:space="preserve">  </w:t>
            </w:r>
            <w:r>
              <w:t xml:space="preserve"> </w:t>
            </w:r>
            <w:r>
              <w:rPr>
                <w:lang w:val="en-US"/>
              </w:rPr>
              <w:t>0,8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3" w:rsidRPr="00E23CFB" w:rsidRDefault="00F648A3" w:rsidP="00F648A3">
            <w:pPr>
              <w:pStyle w:val="7"/>
              <w:shd w:val="clear" w:color="auto" w:fill="auto"/>
              <w:spacing w:before="0" w:after="0" w:line="260" w:lineRule="exact"/>
              <w:ind w:right="120" w:firstLine="0"/>
              <w:rPr>
                <w:lang w:val="en-US"/>
              </w:rPr>
            </w:pPr>
            <w:r>
              <w:t xml:space="preserve">       </w:t>
            </w:r>
            <w:r w:rsidRPr="00701618">
              <w:t>0</w:t>
            </w:r>
            <w:r>
              <w:rPr>
                <w:lang w:val="en-US"/>
              </w:rPr>
              <w:t>,192</w:t>
            </w:r>
          </w:p>
        </w:tc>
      </w:tr>
    </w:tbl>
    <w:p w:rsidR="00E23CFB" w:rsidRPr="00E23CFB" w:rsidRDefault="00E23CFB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F648A3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F648A3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A25A1D" w:rsidRDefault="00905010" w:rsidP="009E1275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557" w:lineRule="exact"/>
        <w:ind w:left="540" w:right="440" w:firstLine="320"/>
        <w:jc w:val="left"/>
      </w:pPr>
      <w:bookmarkStart w:id="6" w:name="bookmark7"/>
      <w:r>
        <w:t>Предложения по, реконструкции и техническому перевооружению источников тепловой энергии</w:t>
      </w:r>
      <w:proofErr w:type="gramStart"/>
      <w:r>
        <w:t>.</w:t>
      </w:r>
      <w:bookmarkEnd w:id="6"/>
      <w:r>
        <w:t>.</w:t>
      </w:r>
      <w:proofErr w:type="gramEnd"/>
    </w:p>
    <w:p w:rsidR="00A25A1D" w:rsidRDefault="00905010">
      <w:pPr>
        <w:pStyle w:val="41"/>
        <w:shd w:val="clear" w:color="auto" w:fill="auto"/>
        <w:spacing w:before="0" w:after="0" w:line="480" w:lineRule="exact"/>
        <w:ind w:left="1320"/>
        <w:jc w:val="left"/>
      </w:pPr>
      <w:r>
        <w:t xml:space="preserve">Решения по техническому перевооружению источника </w:t>
      </w:r>
      <w:proofErr w:type="gramStart"/>
      <w:r>
        <w:t>тепловой</w:t>
      </w:r>
      <w:proofErr w:type="gramEnd"/>
    </w:p>
    <w:p w:rsidR="00A25A1D" w:rsidRDefault="00905010">
      <w:pPr>
        <w:pStyle w:val="41"/>
        <w:shd w:val="clear" w:color="auto" w:fill="auto"/>
        <w:spacing w:before="0" w:after="0" w:line="480" w:lineRule="exact"/>
        <w:ind w:right="140"/>
      </w:pPr>
      <w:r>
        <w:t>энерги</w:t>
      </w:r>
      <w:proofErr w:type="gramStart"/>
      <w:r>
        <w:t>и(</w:t>
      </w:r>
      <w:proofErr w:type="gramEnd"/>
      <w:r>
        <w:t>мощности)</w:t>
      </w:r>
    </w:p>
    <w:p w:rsidR="00A25A1D" w:rsidRDefault="00905010">
      <w:pPr>
        <w:pStyle w:val="7"/>
        <w:shd w:val="clear" w:color="auto" w:fill="auto"/>
        <w:spacing w:before="0" w:after="56" w:line="480" w:lineRule="exact"/>
        <w:ind w:left="180" w:firstLine="420"/>
      </w:pPr>
      <w:r>
        <w:t>Цели реализации мероприятий:</w:t>
      </w:r>
    </w:p>
    <w:p w:rsidR="00A25A1D" w:rsidRPr="00701618" w:rsidRDefault="00905010">
      <w:pPr>
        <w:pStyle w:val="7"/>
        <w:shd w:val="clear" w:color="auto" w:fill="auto"/>
        <w:spacing w:before="0" w:after="60" w:line="485" w:lineRule="exact"/>
        <w:ind w:left="180" w:right="20" w:firstLine="420"/>
      </w:pPr>
      <w:r>
        <w:t>Обеспечение установленной мощности котельной с гарантированной выработкой тепловой энергии, снижение эксплуатационных затрат, повышение эксплуатационной надежности оборудования, снижение удельных норм</w:t>
      </w:r>
      <w:r w:rsidR="00701618" w:rsidRPr="00701618">
        <w:t>.</w:t>
      </w:r>
    </w:p>
    <w:p w:rsidR="00A25A1D" w:rsidRDefault="00905010">
      <w:pPr>
        <w:pStyle w:val="7"/>
        <w:shd w:val="clear" w:color="auto" w:fill="auto"/>
        <w:spacing w:before="0" w:after="64" w:line="485" w:lineRule="exact"/>
        <w:ind w:left="180" w:right="20" w:firstLine="420"/>
      </w:pPr>
      <w:r>
        <w:t xml:space="preserve">Предложения по техническому перевооружению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>.</w:t>
      </w:r>
    </w:p>
    <w:p w:rsidR="00A25A1D" w:rsidRPr="0051344C" w:rsidRDefault="00701618">
      <w:pPr>
        <w:pStyle w:val="7"/>
        <w:shd w:val="clear" w:color="auto" w:fill="auto"/>
        <w:spacing w:before="0" w:after="116" w:line="480" w:lineRule="exact"/>
        <w:ind w:right="20" w:firstLine="0"/>
      </w:pPr>
      <w:r>
        <w:t xml:space="preserve">Анализ существующей системы теплоснабжения показывает, что часть действующих тепловых сетей </w:t>
      </w:r>
      <w:r w:rsidR="00905010">
        <w:t xml:space="preserve">имеют значительный износ и работают на пределе ресурсной надежности. Оборудование на котельных также нуждается в замене. </w:t>
      </w:r>
      <w:proofErr w:type="gramStart"/>
      <w:r w:rsidR="00905010">
        <w:t xml:space="preserve">Необходима модернизация системы теплоснабжения, включающая в себя </w:t>
      </w:r>
      <w:r>
        <w:t>замену тепловых сетей</w:t>
      </w:r>
      <w:r w:rsidRPr="00701618">
        <w:t>,</w:t>
      </w:r>
      <w:r w:rsidR="00905010">
        <w:t xml:space="preserve"> замену </w:t>
      </w:r>
      <w:r>
        <w:t>изношенного</w:t>
      </w:r>
      <w:r w:rsidR="00905010">
        <w:t xml:space="preserve"> оборудования</w:t>
      </w:r>
      <w:r>
        <w:t xml:space="preserve">, замену оборудования с завышенными мощностями </w:t>
      </w:r>
      <w:r w:rsidR="00905010">
        <w:t xml:space="preserve">на современное, отвечающее требования по </w:t>
      </w:r>
      <w:proofErr w:type="spellStart"/>
      <w:r w:rsidR="00905010">
        <w:t>энерго</w:t>
      </w:r>
      <w:proofErr w:type="spellEnd"/>
      <w:r w:rsidR="00905010">
        <w:t>- и ресурсосбережению.</w:t>
      </w:r>
      <w:proofErr w:type="gramEnd"/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627594" w:rsidRPr="0051344C" w:rsidRDefault="00627594">
      <w:pPr>
        <w:pStyle w:val="7"/>
        <w:shd w:val="clear" w:color="auto" w:fill="auto"/>
        <w:spacing w:before="0" w:after="116" w:line="480" w:lineRule="exact"/>
        <w:ind w:right="20" w:firstLine="0"/>
      </w:pPr>
    </w:p>
    <w:p w:rsidR="00A25A1D" w:rsidRDefault="00905010" w:rsidP="004C4EE5">
      <w:pPr>
        <w:pStyle w:val="7"/>
        <w:shd w:val="clear" w:color="auto" w:fill="auto"/>
        <w:spacing w:before="0" w:after="0" w:line="485" w:lineRule="exact"/>
        <w:ind w:right="420" w:firstLine="0"/>
        <w:sectPr w:rsidR="00A25A1D" w:rsidSect="00013E2C">
          <w:footerReference w:type="even" r:id="rId18"/>
          <w:footerReference w:type="default" r:id="rId19"/>
          <w:footerReference w:type="first" r:id="rId20"/>
          <w:pgSz w:w="16838" w:h="23810"/>
          <w:pgMar w:top="0" w:right="3419" w:bottom="851" w:left="3323" w:header="0" w:footer="3" w:gutter="0"/>
          <w:cols w:space="720"/>
          <w:noEndnote/>
          <w:titlePg/>
          <w:docGrid w:linePitch="360"/>
        </w:sectPr>
      </w:pPr>
      <w:r>
        <w:t>Перечень мероприятий по капитальному ремонт</w:t>
      </w:r>
      <w:r w:rsidR="004C4EE5">
        <w:t>у, реконструкции (модернизации)</w:t>
      </w:r>
      <w:r w:rsidR="00FC0B59">
        <w:t xml:space="preserve"> </w:t>
      </w:r>
      <w:r>
        <w:t>системы теплосна</w:t>
      </w:r>
      <w:r w:rsidR="009E40B4">
        <w:t xml:space="preserve">бжения </w:t>
      </w:r>
      <w:proofErr w:type="spellStart"/>
      <w:r w:rsidR="00701618">
        <w:t>с</w:t>
      </w:r>
      <w:proofErr w:type="gramStart"/>
      <w:r w:rsidR="00701618" w:rsidRPr="00701618">
        <w:t>.</w:t>
      </w:r>
      <w:r w:rsidR="00701618">
        <w:t>У</w:t>
      </w:r>
      <w:proofErr w:type="gramEnd"/>
      <w:r w:rsidR="00701618">
        <w:t>льяново</w:t>
      </w:r>
      <w:proofErr w:type="spellEnd"/>
      <w:r w:rsidR="00701618">
        <w:t xml:space="preserve"> Ульяновский район Калужской области</w:t>
      </w:r>
      <w:r w:rsidR="009E40B4">
        <w:t xml:space="preserve"> на 20</w:t>
      </w:r>
      <w:r w:rsidR="00701618">
        <w:t>20</w:t>
      </w:r>
      <w:r w:rsidR="009E40B4">
        <w:t>-203</w:t>
      </w:r>
      <w:r w:rsidR="00701618">
        <w:t>5</w:t>
      </w:r>
      <w:r w:rsidR="009E40B4">
        <w:t xml:space="preserve"> г</w:t>
      </w:r>
    </w:p>
    <w:p w:rsidR="00A25A1D" w:rsidRDefault="00A25A1D">
      <w:pPr>
        <w:rPr>
          <w:sz w:val="2"/>
          <w:szCs w:val="2"/>
        </w:rPr>
        <w:sectPr w:rsidR="00A25A1D" w:rsidSect="009E1275">
          <w:type w:val="continuous"/>
          <w:pgSz w:w="16838" w:h="23810"/>
          <w:pgMar w:top="420" w:right="0" w:bottom="0" w:left="0" w:header="0" w:footer="3" w:gutter="0"/>
          <w:cols w:space="720"/>
          <w:noEndnote/>
          <w:docGrid w:linePitch="360"/>
        </w:sectPr>
      </w:pPr>
    </w:p>
    <w:p w:rsidR="00A25A1D" w:rsidRPr="009E40B4" w:rsidRDefault="00905010" w:rsidP="009E40B4">
      <w:pPr>
        <w:pStyle w:val="7"/>
        <w:shd w:val="clear" w:color="auto" w:fill="auto"/>
        <w:spacing w:before="0" w:after="0" w:line="485" w:lineRule="exact"/>
        <w:ind w:firstLine="0"/>
        <w:jc w:val="center"/>
        <w:sectPr w:rsidR="00A25A1D" w:rsidRPr="009E40B4" w:rsidSect="009E1275">
          <w:type w:val="continuous"/>
          <w:pgSz w:w="16838" w:h="23810"/>
          <w:pgMar w:top="420" w:right="7684" w:bottom="3648" w:left="4914" w:header="0" w:footer="3" w:gutter="0"/>
          <w:cols w:space="720"/>
          <w:noEndnote/>
          <w:docGrid w:linePitch="360"/>
        </w:sectPr>
      </w:pPr>
      <w:r>
        <w:lastRenderedPageBreak/>
        <w:t xml:space="preserve">Мероприятия </w:t>
      </w:r>
      <w:r w:rsidR="009E40B4">
        <w:t xml:space="preserve">по реконструкции (модернизации) сетей </w:t>
      </w:r>
      <w:r>
        <w:t>теплоснабжения</w:t>
      </w:r>
      <w:r w:rsidR="004C4EE5">
        <w:t xml:space="preserve"> и котельных</w:t>
      </w:r>
      <w:r w:rsidR="009E40B4" w:rsidRPr="009E40B4">
        <w:t>.</w:t>
      </w:r>
    </w:p>
    <w:tbl>
      <w:tblPr>
        <w:tblpPr w:leftFromText="180" w:rightFromText="180" w:vertAnchor="text" w:horzAnchor="page" w:tblpX="3298" w:tblpY="1"/>
        <w:tblW w:w="9020" w:type="dxa"/>
        <w:tblLook w:val="04A0" w:firstRow="1" w:lastRow="0" w:firstColumn="1" w:lastColumn="0" w:noHBand="0" w:noVBand="1"/>
      </w:tblPr>
      <w:tblGrid>
        <w:gridCol w:w="660"/>
        <w:gridCol w:w="3080"/>
        <w:gridCol w:w="5280"/>
      </w:tblGrid>
      <w:tr w:rsidR="009E40B4" w:rsidRPr="009E40B4" w:rsidTr="009E40B4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№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Наименование мероприятия</w:t>
            </w:r>
          </w:p>
        </w:tc>
      </w:tr>
      <w:tr w:rsidR="009E40B4" w:rsidRPr="009E40B4" w:rsidTr="009E40B4">
        <w:trPr>
          <w:trHeight w:val="78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B4" w:rsidRPr="009E40B4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0B4" w:rsidRPr="009E40B4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9E40B4" w:rsidRPr="009E40B4" w:rsidTr="009E40B4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B4" w:rsidRPr="009E40B4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</w:tr>
      <w:tr w:rsidR="009E40B4" w:rsidRPr="009E40B4" w:rsidTr="009E40B4">
        <w:trPr>
          <w:trHeight w:val="3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B4" w:rsidRPr="009E40B4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E4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0B4" w:rsidRPr="009E40B4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701618" w:rsidRPr="009E40B4" w:rsidTr="00331594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618" w:rsidRPr="009E40B4" w:rsidRDefault="00701618" w:rsidP="007016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01618" w:rsidRDefault="00701618" w:rsidP="00701618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  <w:p w:rsidR="00701618" w:rsidRDefault="00701618" w:rsidP="00701618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Замена котлов с горелками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31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 Замена сетевых насосов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31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  Замена участка тепловой сети от ТК№7  до ТК8</w:t>
            </w:r>
          </w:p>
        </w:tc>
      </w:tr>
      <w:tr w:rsidR="00701618" w:rsidRPr="009E40B4" w:rsidTr="00331594">
        <w:trPr>
          <w:trHeight w:val="49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4  Замена участка тепловой сети  на </w:t>
            </w:r>
            <w:proofErr w:type="spellStart"/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Дикси</w:t>
            </w:r>
            <w:proofErr w:type="spellEnd"/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</w:tr>
      <w:tr w:rsidR="00701618" w:rsidRPr="009E40B4" w:rsidTr="00331594">
        <w:trPr>
          <w:trHeight w:val="49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  Замена участка тепловой сети от сбербанка до суда.</w:t>
            </w:r>
          </w:p>
        </w:tc>
      </w:tr>
      <w:tr w:rsidR="00701618" w:rsidRPr="009E40B4" w:rsidTr="00331594">
        <w:trPr>
          <w:trHeight w:val="49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  Замена участка тепловой сети</w:t>
            </w:r>
            <w:proofErr w:type="gramStart"/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ввод в здание сельского поселения</w:t>
            </w:r>
          </w:p>
        </w:tc>
      </w:tr>
      <w:tr w:rsidR="00701618" w:rsidRPr="009E40B4" w:rsidTr="00331594">
        <w:trPr>
          <w:trHeight w:val="51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7.  Замена участка тепловой сети от котельной до ТК 1</w:t>
            </w:r>
          </w:p>
        </w:tc>
      </w:tr>
      <w:tr w:rsidR="00701618" w:rsidRPr="009E40B4" w:rsidTr="00331594">
        <w:trPr>
          <w:trHeight w:val="31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8.  </w:t>
            </w:r>
            <w:proofErr w:type="gramStart"/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Замена участка тепловой сети от котельной до от ТК 8 до сбербанка</w:t>
            </w:r>
            <w:proofErr w:type="gramEnd"/>
          </w:p>
        </w:tc>
      </w:tr>
      <w:tr w:rsidR="00701618" w:rsidRPr="009E40B4" w:rsidTr="00331594">
        <w:trPr>
          <w:trHeight w:val="158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 Модернизация установки ХВП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Утепления внутренних трубопроводов котельной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11.Замена приборов КИП и А.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12.Модернизация узла учета тепловой энергии.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13.Ремонт дымовой трубы.</w:t>
            </w:r>
          </w:p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14.Демонтаж выведенной из эксплуатации дымовой трубы.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15.Востановления антикоррозийного покрытия котельной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F0472E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6.Устройство узлов учета тепловой энергии на границе балансового раздела с потребителями.</w:t>
            </w:r>
          </w:p>
        </w:tc>
      </w:tr>
      <w:tr w:rsidR="00701618" w:rsidRPr="009E40B4" w:rsidTr="00701618">
        <w:trPr>
          <w:trHeight w:val="689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18" w:rsidRPr="009E40B4" w:rsidRDefault="00701618" w:rsidP="0070161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E40B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18" w:rsidRDefault="00701618" w:rsidP="00701618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 Утепления внутренних трубопроводов котельной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51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 Теплоизоляция и ремонт теплообменников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31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  Замена запорной арматуры в котельной.</w:t>
            </w:r>
          </w:p>
        </w:tc>
      </w:tr>
      <w:tr w:rsidR="00701618" w:rsidRPr="009E40B4" w:rsidTr="00331594">
        <w:trPr>
          <w:trHeight w:val="31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4.Замена сетевых и котловых насосов. </w:t>
            </w:r>
          </w:p>
        </w:tc>
      </w:tr>
      <w:tr w:rsidR="00701618" w:rsidRPr="009E40B4" w:rsidTr="00331594">
        <w:trPr>
          <w:trHeight w:val="10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   Модернизация установки ХВП</w:t>
            </w:r>
          </w:p>
        </w:tc>
      </w:tr>
      <w:tr w:rsidR="00701618" w:rsidRPr="009E40B4" w:rsidTr="00FC0B59">
        <w:trPr>
          <w:trHeight w:val="10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 Ремонт здания котельной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7.  Консервация и демонтаж выведенного из эксплуатации электросилового оборудования. Автоматизация аварийного электроснабжения.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8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 Модернизация ГРУ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 Замена приборов КИП и А.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Обустройство телеметрии в котельной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11.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ограждения территории котельной</w:t>
            </w: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.</w:t>
            </w:r>
          </w:p>
        </w:tc>
      </w:tr>
      <w:tr w:rsidR="00701618" w:rsidRPr="009E40B4" w:rsidTr="00331594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12.Замена участка теплотрассы на инфекционное отделение.</w:t>
            </w:r>
          </w:p>
        </w:tc>
      </w:tr>
      <w:tr w:rsidR="00701618" w:rsidRPr="009E40B4" w:rsidTr="00F0472E">
        <w:trPr>
          <w:trHeight w:val="157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1618" w:rsidRPr="009E40B4" w:rsidRDefault="00701618" w:rsidP="0070161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618" w:rsidRPr="00701618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0161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13.Устройство узлов учета тепловой энергии на границе балансового раздела с потребителями.</w:t>
            </w:r>
          </w:p>
        </w:tc>
      </w:tr>
    </w:tbl>
    <w:p w:rsidR="00A25A1D" w:rsidRPr="00DD195E" w:rsidRDefault="00A25A1D">
      <w:pPr>
        <w:rPr>
          <w:sz w:val="2"/>
          <w:szCs w:val="2"/>
        </w:rPr>
        <w:sectPr w:rsidR="00A25A1D" w:rsidRPr="00DD195E" w:rsidSect="009E1275">
          <w:type w:val="continuous"/>
          <w:pgSz w:w="16838" w:h="23810"/>
          <w:pgMar w:top="420" w:right="0" w:bottom="0" w:left="0" w:header="0" w:footer="3" w:gutter="0"/>
          <w:cols w:space="720"/>
          <w:noEndnote/>
          <w:docGrid w:linePitch="360"/>
        </w:sectPr>
      </w:pPr>
    </w:p>
    <w:p w:rsidR="00A25A1D" w:rsidRPr="00DD195E" w:rsidRDefault="00A25A1D">
      <w:pPr>
        <w:rPr>
          <w:sz w:val="2"/>
          <w:szCs w:val="2"/>
        </w:rPr>
        <w:sectPr w:rsidR="00A25A1D" w:rsidRPr="00DD195E" w:rsidSect="00DD195E"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38" w:h="23810"/>
          <w:pgMar w:top="4108" w:right="9568" w:bottom="284" w:left="3246" w:header="0" w:footer="3" w:gutter="0"/>
          <w:cols w:space="720"/>
          <w:noEndnote/>
          <w:docGrid w:linePitch="360"/>
        </w:sectPr>
      </w:pPr>
    </w:p>
    <w:p w:rsidR="00A25A1D" w:rsidRPr="00DD195E" w:rsidRDefault="00A25A1D">
      <w:pPr>
        <w:rPr>
          <w:sz w:val="2"/>
          <w:szCs w:val="2"/>
        </w:rPr>
        <w:sectPr w:rsidR="00A25A1D" w:rsidRPr="00DD195E" w:rsidSect="00DD195E">
          <w:footerReference w:type="even" r:id="rId25"/>
          <w:footerReference w:type="default" r:id="rId26"/>
          <w:type w:val="continuous"/>
          <w:pgSz w:w="16838" w:h="23810"/>
          <w:pgMar w:top="142" w:right="0" w:bottom="0" w:left="0" w:header="0" w:footer="3" w:gutter="0"/>
          <w:cols w:space="720"/>
          <w:noEndnote/>
          <w:docGrid w:linePitch="360"/>
        </w:sectPr>
      </w:pPr>
    </w:p>
    <w:p w:rsidR="00A25A1D" w:rsidRDefault="008211DF" w:rsidP="00DD195E">
      <w:pPr>
        <w:pStyle w:val="42"/>
        <w:keepNext/>
        <w:keepLines/>
        <w:shd w:val="clear" w:color="auto" w:fill="auto"/>
        <w:spacing w:after="43" w:line="300" w:lineRule="exact"/>
        <w:ind w:right="940" w:firstLine="0"/>
        <w:jc w:val="left"/>
      </w:pPr>
      <w:bookmarkStart w:id="7" w:name="bookmark8"/>
      <w:r>
        <w:lastRenderedPageBreak/>
        <w:t xml:space="preserve"> </w:t>
      </w:r>
      <w:r w:rsidR="00013E2C" w:rsidRPr="00013E2C">
        <w:t xml:space="preserve">              </w:t>
      </w:r>
      <w:r>
        <w:t xml:space="preserve"> </w:t>
      </w:r>
      <w:r w:rsidR="00DD195E">
        <w:t>5</w:t>
      </w:r>
      <w:r w:rsidR="00DD195E" w:rsidRPr="00DD195E">
        <w:t>.</w:t>
      </w:r>
      <w:r w:rsidR="00905010">
        <w:t xml:space="preserve">Решения по новому строительству и реконструкции тепловых </w:t>
      </w:r>
      <w:r>
        <w:t xml:space="preserve">  </w:t>
      </w:r>
      <w:r w:rsidR="00905010">
        <w:t>сетей.</w:t>
      </w:r>
      <w:bookmarkEnd w:id="7"/>
    </w:p>
    <w:p w:rsidR="00A25A1D" w:rsidRDefault="00A25A1D">
      <w:pPr>
        <w:pStyle w:val="7"/>
        <w:shd w:val="clear" w:color="auto" w:fill="auto"/>
        <w:spacing w:before="0" w:after="0" w:line="480" w:lineRule="exact"/>
        <w:ind w:left="160" w:right="280" w:firstLine="600"/>
        <w:jc w:val="left"/>
      </w:pPr>
    </w:p>
    <w:p w:rsidR="00A25A1D" w:rsidRDefault="008211DF">
      <w:pPr>
        <w:pStyle w:val="7"/>
        <w:shd w:val="clear" w:color="auto" w:fill="auto"/>
        <w:spacing w:before="0" w:after="564" w:line="480" w:lineRule="exact"/>
        <w:ind w:left="160" w:right="280" w:firstLine="740"/>
        <w:jc w:val="left"/>
      </w:pPr>
      <w:r>
        <w:rPr>
          <w:rStyle w:val="51"/>
        </w:rPr>
        <w:t>Замена теплотрасс проводится с целью снижения износа и увеличения надежности работы системы</w:t>
      </w:r>
      <w:r w:rsidRPr="008211DF">
        <w:rPr>
          <w:rStyle w:val="51"/>
        </w:rPr>
        <w:t>,</w:t>
      </w:r>
      <w:r>
        <w:rPr>
          <w:rStyle w:val="51"/>
        </w:rPr>
        <w:t xml:space="preserve"> и для обеспечения оптимального диаметра соответствующего тепловой нагрузки</w:t>
      </w:r>
      <w:r w:rsidR="00D05477" w:rsidRPr="00D05477">
        <w:rPr>
          <w:rStyle w:val="51"/>
        </w:rPr>
        <w:t xml:space="preserve"> </w:t>
      </w:r>
      <w:r w:rsidR="00D05477">
        <w:rPr>
          <w:rStyle w:val="51"/>
        </w:rPr>
        <w:t>согласно актам технического осмотра</w:t>
      </w:r>
      <w:proofErr w:type="gramStart"/>
      <w:r>
        <w:rPr>
          <w:rStyle w:val="51"/>
        </w:rPr>
        <w:t xml:space="preserve"> </w:t>
      </w:r>
      <w:r w:rsidR="00905010">
        <w:rPr>
          <w:rStyle w:val="51"/>
        </w:rPr>
        <w:t>:</w:t>
      </w:r>
      <w:proofErr w:type="gramEnd"/>
    </w:p>
    <w:p w:rsidR="00A25A1D" w:rsidRPr="00013E2C" w:rsidRDefault="00A25A1D">
      <w:pPr>
        <w:rPr>
          <w:sz w:val="2"/>
          <w:szCs w:val="2"/>
        </w:rPr>
      </w:pPr>
    </w:p>
    <w:p w:rsidR="00A25A1D" w:rsidRDefault="00A25A1D">
      <w:pPr>
        <w:pStyle w:val="25"/>
        <w:framePr w:w="461" w:h="160" w:hSpace="115" w:wrap="notBeside" w:vAnchor="text" w:hAnchor="text" w:x="9994" w:y="14459"/>
        <w:shd w:val="clear" w:color="auto" w:fill="auto"/>
        <w:spacing w:line="150" w:lineRule="exact"/>
      </w:pPr>
    </w:p>
    <w:tbl>
      <w:tblPr>
        <w:tblpPr w:leftFromText="180" w:rightFromText="180" w:vertAnchor="text" w:horzAnchor="margin" w:tblpY="3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6784"/>
      </w:tblGrid>
      <w:tr w:rsidR="0051344C" w:rsidTr="0051344C">
        <w:trPr>
          <w:trHeight w:hRule="exact" w:val="57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Объект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90" w:lineRule="exact"/>
              <w:ind w:firstLine="0"/>
              <w:jc w:val="center"/>
              <w:rPr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Рекомендованные мероприятия по каждой рассматриваемой котельной</w:t>
            </w:r>
          </w:p>
        </w:tc>
      </w:tr>
      <w:tr w:rsidR="0051344C" w:rsidTr="0051344C">
        <w:trPr>
          <w:trHeight w:hRule="exact" w:val="39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326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 xml:space="preserve">       </w:t>
            </w:r>
          </w:p>
          <w:p w:rsidR="0051344C" w:rsidRPr="0078125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 xml:space="preserve">     Замена участков теплотрассы</w:t>
            </w:r>
            <w:r>
              <w:rPr>
                <w:rStyle w:val="51"/>
                <w:sz w:val="18"/>
                <w:szCs w:val="18"/>
              </w:rPr>
              <w:t xml:space="preserve"> в изоляции ППУ</w:t>
            </w:r>
            <w:r w:rsidRPr="0078125C">
              <w:rPr>
                <w:rStyle w:val="51"/>
                <w:sz w:val="18"/>
                <w:szCs w:val="18"/>
              </w:rPr>
              <w:t>: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 w:rsidRPr="00013E2C">
              <w:rPr>
                <w:rStyle w:val="51"/>
                <w:sz w:val="18"/>
                <w:szCs w:val="18"/>
              </w:rPr>
              <w:t>у</w:t>
            </w:r>
            <w:r>
              <w:rPr>
                <w:rStyle w:val="51"/>
                <w:sz w:val="18"/>
                <w:szCs w:val="18"/>
              </w:rPr>
              <w:t>219</w:t>
            </w:r>
            <w:r w:rsidRPr="00013E2C">
              <w:rPr>
                <w:rStyle w:val="51"/>
                <w:sz w:val="18"/>
                <w:szCs w:val="18"/>
              </w:rPr>
              <w:t xml:space="preserve"> мм -</w:t>
            </w:r>
            <w:r>
              <w:rPr>
                <w:rStyle w:val="51"/>
                <w:sz w:val="18"/>
                <w:szCs w:val="18"/>
              </w:rPr>
              <w:t>23</w:t>
            </w:r>
            <w:r w:rsidRPr="00013E2C">
              <w:rPr>
                <w:rStyle w:val="51"/>
                <w:sz w:val="18"/>
                <w:szCs w:val="18"/>
              </w:rPr>
              <w:t>м;</w:t>
            </w:r>
            <w:r>
              <w:rPr>
                <w:rStyle w:val="51"/>
                <w:sz w:val="18"/>
                <w:szCs w:val="18"/>
              </w:rPr>
              <w:t xml:space="preserve"> </w:t>
            </w:r>
          </w:p>
          <w:p w:rsidR="0051344C" w:rsidRPr="0078125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 w:rsidRPr="00013E2C">
              <w:rPr>
                <w:rStyle w:val="51"/>
                <w:sz w:val="18"/>
                <w:szCs w:val="18"/>
              </w:rPr>
              <w:t>у</w:t>
            </w:r>
            <w:r w:rsidRPr="00701618">
              <w:rPr>
                <w:rStyle w:val="51"/>
                <w:sz w:val="18"/>
                <w:szCs w:val="18"/>
              </w:rPr>
              <w:t>125</w:t>
            </w:r>
            <w:r w:rsidRPr="00013E2C">
              <w:rPr>
                <w:rStyle w:val="51"/>
                <w:sz w:val="18"/>
                <w:szCs w:val="18"/>
              </w:rPr>
              <w:t xml:space="preserve"> мм -</w:t>
            </w:r>
            <w:r w:rsidRPr="00701618">
              <w:rPr>
                <w:rStyle w:val="51"/>
                <w:sz w:val="18"/>
                <w:szCs w:val="18"/>
              </w:rPr>
              <w:t>48</w:t>
            </w:r>
            <w:r w:rsidRPr="00013E2C">
              <w:rPr>
                <w:rStyle w:val="51"/>
                <w:sz w:val="18"/>
                <w:szCs w:val="18"/>
              </w:rPr>
              <w:t>м;</w:t>
            </w:r>
            <w:r>
              <w:rPr>
                <w:rStyle w:val="51"/>
                <w:sz w:val="18"/>
                <w:szCs w:val="18"/>
              </w:rPr>
              <w:t xml:space="preserve"> </w:t>
            </w: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 w:rsidRPr="00013E2C">
              <w:rPr>
                <w:rStyle w:val="51"/>
                <w:sz w:val="18"/>
                <w:szCs w:val="18"/>
              </w:rPr>
              <w:t>у</w:t>
            </w:r>
            <w:r w:rsidRPr="00701618">
              <w:rPr>
                <w:rStyle w:val="51"/>
                <w:sz w:val="18"/>
                <w:szCs w:val="18"/>
              </w:rPr>
              <w:t xml:space="preserve">50 </w:t>
            </w:r>
            <w:r w:rsidRPr="00013E2C">
              <w:rPr>
                <w:rStyle w:val="51"/>
                <w:sz w:val="18"/>
                <w:szCs w:val="18"/>
              </w:rPr>
              <w:t>мм -</w:t>
            </w:r>
            <w:r w:rsidRPr="00701618">
              <w:rPr>
                <w:rStyle w:val="51"/>
                <w:sz w:val="18"/>
                <w:szCs w:val="18"/>
              </w:rPr>
              <w:t>223</w:t>
            </w:r>
            <w:r w:rsidRPr="00883610">
              <w:rPr>
                <w:rStyle w:val="51"/>
                <w:sz w:val="18"/>
                <w:szCs w:val="18"/>
              </w:rPr>
              <w:t xml:space="preserve"> </w:t>
            </w:r>
            <w:r w:rsidRPr="00013E2C">
              <w:rPr>
                <w:rStyle w:val="51"/>
                <w:sz w:val="18"/>
                <w:szCs w:val="18"/>
              </w:rPr>
              <w:t>м;</w:t>
            </w: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 w:rsidRPr="00013E2C">
              <w:rPr>
                <w:rStyle w:val="51"/>
                <w:sz w:val="18"/>
                <w:szCs w:val="18"/>
              </w:rPr>
              <w:t>у</w:t>
            </w:r>
            <w:r w:rsidRPr="00701618">
              <w:rPr>
                <w:rStyle w:val="51"/>
                <w:sz w:val="18"/>
                <w:szCs w:val="18"/>
              </w:rPr>
              <w:t>89-76</w:t>
            </w:r>
            <w:r w:rsidRPr="00013E2C">
              <w:rPr>
                <w:rStyle w:val="51"/>
                <w:sz w:val="18"/>
                <w:szCs w:val="18"/>
              </w:rPr>
              <w:t>мм -</w:t>
            </w:r>
            <w:r w:rsidRPr="00701618">
              <w:rPr>
                <w:rStyle w:val="51"/>
                <w:sz w:val="18"/>
                <w:szCs w:val="18"/>
              </w:rPr>
              <w:t>166,5</w:t>
            </w:r>
            <w:r w:rsidRPr="00013E2C">
              <w:rPr>
                <w:rStyle w:val="51"/>
                <w:sz w:val="18"/>
                <w:szCs w:val="18"/>
              </w:rPr>
              <w:t xml:space="preserve"> м;</w:t>
            </w:r>
          </w:p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 w:rsidRPr="00013E2C">
              <w:rPr>
                <w:rStyle w:val="51"/>
                <w:sz w:val="18"/>
                <w:szCs w:val="18"/>
              </w:rPr>
              <w:t>у40мм -</w:t>
            </w:r>
            <w:r w:rsidRPr="00701618">
              <w:rPr>
                <w:rStyle w:val="51"/>
                <w:sz w:val="18"/>
                <w:szCs w:val="18"/>
              </w:rPr>
              <w:t xml:space="preserve">25 </w:t>
            </w:r>
            <w:r>
              <w:rPr>
                <w:rStyle w:val="51"/>
                <w:sz w:val="18"/>
                <w:szCs w:val="18"/>
              </w:rPr>
              <w:t>м</w:t>
            </w:r>
            <w:r w:rsidRPr="00701618">
              <w:rPr>
                <w:rStyle w:val="51"/>
                <w:sz w:val="18"/>
                <w:szCs w:val="18"/>
              </w:rPr>
              <w:t>;</w:t>
            </w:r>
          </w:p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>
              <w:rPr>
                <w:rStyle w:val="51"/>
                <w:sz w:val="18"/>
                <w:szCs w:val="18"/>
              </w:rPr>
              <w:t xml:space="preserve">у76 </w:t>
            </w:r>
            <w:r w:rsidRPr="00013E2C">
              <w:rPr>
                <w:rStyle w:val="51"/>
                <w:sz w:val="18"/>
                <w:szCs w:val="18"/>
              </w:rPr>
              <w:t>мм -</w:t>
            </w:r>
            <w:r w:rsidRPr="00701618">
              <w:rPr>
                <w:rStyle w:val="51"/>
                <w:sz w:val="18"/>
                <w:szCs w:val="18"/>
              </w:rPr>
              <w:t>77,8</w:t>
            </w:r>
            <w:r>
              <w:rPr>
                <w:rStyle w:val="51"/>
                <w:sz w:val="18"/>
                <w:szCs w:val="18"/>
              </w:rPr>
              <w:t>м</w:t>
            </w:r>
            <w:r w:rsidRPr="00701618">
              <w:rPr>
                <w:rStyle w:val="51"/>
                <w:sz w:val="18"/>
                <w:szCs w:val="18"/>
              </w:rPr>
              <w:t>.</w:t>
            </w:r>
          </w:p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;</w:t>
            </w: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1344C" w:rsidRPr="003D0E47" w:rsidTr="0051344C">
        <w:trPr>
          <w:trHeight w:hRule="exact" w:val="283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326" w:lineRule="exact"/>
              <w:ind w:firstLine="0"/>
              <w:jc w:val="center"/>
              <w:rPr>
                <w:rStyle w:val="51"/>
                <w:sz w:val="18"/>
                <w:szCs w:val="18"/>
              </w:rPr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  <w:r w:rsidRPr="00013E2C">
              <w:rPr>
                <w:rStyle w:val="51"/>
                <w:sz w:val="18"/>
                <w:szCs w:val="18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4C" w:rsidRPr="0078125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Замена участков теплотрассы</w:t>
            </w:r>
            <w:r>
              <w:rPr>
                <w:rStyle w:val="51"/>
                <w:sz w:val="18"/>
                <w:szCs w:val="18"/>
              </w:rPr>
              <w:t xml:space="preserve"> в изоляции ППУ</w:t>
            </w:r>
            <w:r w:rsidRPr="0078125C">
              <w:rPr>
                <w:rStyle w:val="51"/>
                <w:sz w:val="18"/>
                <w:szCs w:val="18"/>
              </w:rPr>
              <w:t>:</w:t>
            </w:r>
          </w:p>
          <w:p w:rsidR="0051344C" w:rsidRPr="00013E2C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  <w:r w:rsidRPr="00013E2C">
              <w:rPr>
                <w:rStyle w:val="51"/>
                <w:sz w:val="18"/>
                <w:szCs w:val="18"/>
              </w:rPr>
              <w:t>2</w:t>
            </w:r>
            <w:r w:rsidRPr="00013E2C">
              <w:rPr>
                <w:rStyle w:val="51"/>
                <w:sz w:val="18"/>
                <w:szCs w:val="18"/>
                <w:lang w:val="en-US"/>
              </w:rPr>
              <w:t>d</w:t>
            </w:r>
            <w:r w:rsidRPr="00013E2C">
              <w:rPr>
                <w:rStyle w:val="51"/>
                <w:sz w:val="18"/>
                <w:szCs w:val="18"/>
              </w:rPr>
              <w:t>у</w:t>
            </w:r>
            <w:r>
              <w:rPr>
                <w:rStyle w:val="51"/>
                <w:sz w:val="18"/>
                <w:szCs w:val="18"/>
                <w:lang w:val="en-US"/>
              </w:rPr>
              <w:t>40</w:t>
            </w:r>
            <w:r w:rsidRPr="00013E2C">
              <w:rPr>
                <w:rStyle w:val="51"/>
                <w:sz w:val="18"/>
                <w:szCs w:val="18"/>
              </w:rPr>
              <w:t xml:space="preserve"> мм -</w:t>
            </w:r>
            <w:r>
              <w:rPr>
                <w:rStyle w:val="51"/>
                <w:sz w:val="18"/>
                <w:szCs w:val="18"/>
                <w:lang w:val="en-US"/>
              </w:rPr>
              <w:t>81</w:t>
            </w:r>
            <w:r w:rsidRPr="00013E2C">
              <w:rPr>
                <w:rStyle w:val="51"/>
                <w:sz w:val="18"/>
                <w:szCs w:val="18"/>
              </w:rPr>
              <w:t xml:space="preserve"> м;</w:t>
            </w:r>
          </w:p>
          <w:p w:rsidR="0051344C" w:rsidRPr="003D0E47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3D0E47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  <w:p w:rsidR="0051344C" w:rsidRPr="003D0E47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18"/>
                <w:szCs w:val="18"/>
              </w:rPr>
            </w:pPr>
          </w:p>
        </w:tc>
      </w:tr>
    </w:tbl>
    <w:p w:rsidR="00A25A1D" w:rsidRPr="00047447" w:rsidRDefault="00A25A1D"/>
    <w:p w:rsidR="00A25A1D" w:rsidRDefault="00A25A1D">
      <w:pPr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  <w:sectPr w:rsidR="00A25A1D" w:rsidSect="0078125C">
          <w:footerReference w:type="even" r:id="rId27"/>
          <w:footerReference w:type="default" r:id="rId28"/>
          <w:footerReference w:type="first" r:id="rId29"/>
          <w:pgSz w:w="16838" w:h="23810"/>
          <w:pgMar w:top="567" w:right="3206" w:bottom="568" w:left="3206" w:header="0" w:footer="3" w:gutter="0"/>
          <w:cols w:space="720"/>
          <w:noEndnote/>
          <w:docGrid w:linePitch="360"/>
        </w:sectPr>
      </w:pPr>
    </w:p>
    <w:p w:rsidR="0051344C" w:rsidRDefault="0051344C" w:rsidP="0051344C">
      <w:pPr>
        <w:pStyle w:val="7"/>
        <w:framePr w:w="10416" w:wrap="notBeside" w:vAnchor="text" w:hAnchor="text" w:xAlign="center" w:y="1"/>
        <w:shd w:val="clear" w:color="auto" w:fill="auto"/>
        <w:spacing w:before="0" w:after="240" w:line="300" w:lineRule="exact"/>
        <w:ind w:firstLine="0"/>
      </w:pPr>
      <w:r>
        <w:rPr>
          <w:rStyle w:val="15pt"/>
        </w:rPr>
        <w:t xml:space="preserve">           6. Перспективные топливные балансы.</w:t>
      </w:r>
    </w:p>
    <w:p w:rsidR="0051344C" w:rsidRPr="00E93F55" w:rsidRDefault="0051344C" w:rsidP="0051344C">
      <w:pPr>
        <w:pStyle w:val="7"/>
        <w:framePr w:w="10416" w:wrap="notBeside" w:vAnchor="text" w:hAnchor="text" w:xAlign="center" w:y="1"/>
        <w:shd w:val="clear" w:color="auto" w:fill="auto"/>
        <w:spacing w:before="240" w:after="0" w:line="480" w:lineRule="exact"/>
        <w:ind w:firstLine="580"/>
      </w:pPr>
      <w:r>
        <w:rPr>
          <w:rStyle w:val="51"/>
        </w:rPr>
        <w:t>Топливные балансы подвергнутся изменению. За счет замены изношенного и технически устаревшего оборудования на новое соответствующее новым требованиям</w:t>
      </w:r>
      <w:r w:rsidRPr="007850EE">
        <w:rPr>
          <w:rStyle w:val="51"/>
        </w:rPr>
        <w:t>,</w:t>
      </w:r>
      <w:r>
        <w:rPr>
          <w:rStyle w:val="51"/>
        </w:rPr>
        <w:t xml:space="preserve"> повыситься  КПД работы котельного оборудования, надежность работы системы, и как следствие, снизится расход топлива на единицу отпущенной тепловой энергии. Так же за счет замены ветхих тепловых сетей на новые снизятся потери тепловой энергии и теплоносителя в тепловых сетях</w:t>
      </w:r>
      <w:r w:rsidRPr="00E93F55">
        <w:rPr>
          <w:rStyle w:val="51"/>
        </w:rPr>
        <w:t>.</w:t>
      </w:r>
    </w:p>
    <w:p w:rsidR="0051344C" w:rsidRDefault="0051344C" w:rsidP="0051344C">
      <w:pPr>
        <w:rPr>
          <w:rStyle w:val="51"/>
          <w:rFonts w:eastAsia="Courier New"/>
        </w:rPr>
      </w:pPr>
    </w:p>
    <w:tbl>
      <w:tblPr>
        <w:tblpPr w:leftFromText="180" w:rightFromText="180" w:vertAnchor="text" w:horzAnchor="margin" w:tblpY="10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699"/>
        <w:gridCol w:w="1511"/>
        <w:gridCol w:w="2562"/>
        <w:gridCol w:w="2126"/>
      </w:tblGrid>
      <w:tr w:rsidR="0051344C" w:rsidTr="0051344C">
        <w:trPr>
          <w:trHeight w:hRule="exact" w:val="3317"/>
        </w:trPr>
        <w:tc>
          <w:tcPr>
            <w:tcW w:w="1752" w:type="dxa"/>
            <w:shd w:val="clear" w:color="auto" w:fill="FFFFFF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котельные</w:t>
            </w:r>
          </w:p>
        </w:tc>
        <w:tc>
          <w:tcPr>
            <w:tcW w:w="1699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>Удельный расход газа на отп</w:t>
            </w:r>
            <w:r w:rsidR="002F3910">
              <w:rPr>
                <w:rStyle w:val="51"/>
              </w:rPr>
              <w:t>ущенное тепло, кг</w:t>
            </w:r>
            <w:r>
              <w:rPr>
                <w:rStyle w:val="51"/>
              </w:rPr>
              <w:t>ут/Гкал (сущ.)</w:t>
            </w:r>
          </w:p>
        </w:tc>
        <w:tc>
          <w:tcPr>
            <w:tcW w:w="1511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>Удельный расход газа на отпущенное тепло</w:t>
            </w:r>
            <w:proofErr w:type="gramStart"/>
            <w:r>
              <w:rPr>
                <w:rStyle w:val="51"/>
              </w:rPr>
              <w:t xml:space="preserve"> ,</w:t>
            </w:r>
            <w:proofErr w:type="gramEnd"/>
            <w:r>
              <w:rPr>
                <w:rStyle w:val="51"/>
              </w:rPr>
              <w:t xml:space="preserve"> тут/Гкал (перспективное.) </w:t>
            </w:r>
          </w:p>
        </w:tc>
        <w:tc>
          <w:tcPr>
            <w:tcW w:w="2562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r>
              <w:rPr>
                <w:rStyle w:val="51"/>
              </w:rPr>
              <w:t xml:space="preserve">Потери в тепловых сетях 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r>
              <w:rPr>
                <w:rStyle w:val="51"/>
              </w:rPr>
              <w:t xml:space="preserve">На  участках  </w:t>
            </w:r>
          </w:p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proofErr w:type="gramStart"/>
            <w:r>
              <w:rPr>
                <w:rStyle w:val="51"/>
              </w:rPr>
              <w:t>предполагаемых</w:t>
            </w:r>
            <w:proofErr w:type="gramEnd"/>
            <w:r>
              <w:rPr>
                <w:rStyle w:val="51"/>
              </w:rPr>
              <w:t xml:space="preserve"> к замене</w:t>
            </w:r>
            <w:r w:rsidRPr="00701618">
              <w:rPr>
                <w:rStyle w:val="51"/>
              </w:rPr>
              <w:t xml:space="preserve"> </w:t>
            </w:r>
            <w:r>
              <w:rPr>
                <w:rStyle w:val="51"/>
                <w:lang w:val="en-US"/>
              </w:rPr>
              <w:t>c</w:t>
            </w:r>
            <w:r w:rsidRPr="00701618">
              <w:rPr>
                <w:rStyle w:val="51"/>
              </w:rPr>
              <w:t xml:space="preserve"> </w:t>
            </w:r>
            <w:r>
              <w:rPr>
                <w:rStyle w:val="51"/>
              </w:rPr>
              <w:t>учетом износа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>Гкал в год (</w:t>
            </w:r>
            <w:proofErr w:type="spellStart"/>
            <w:proofErr w:type="gramStart"/>
            <w:r>
              <w:rPr>
                <w:rStyle w:val="51"/>
              </w:rPr>
              <w:t>сущ</w:t>
            </w:r>
            <w:proofErr w:type="spellEnd"/>
            <w:proofErr w:type="gramEnd"/>
            <w:r>
              <w:rPr>
                <w:rStyle w:val="51"/>
              </w:rPr>
              <w:t xml:space="preserve">)         </w:t>
            </w:r>
          </w:p>
        </w:tc>
        <w:tc>
          <w:tcPr>
            <w:tcW w:w="2126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r>
              <w:rPr>
                <w:rStyle w:val="51"/>
              </w:rPr>
              <w:t xml:space="preserve">Потери в тепловых сетях 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 xml:space="preserve">На замененных участках Гкал в год (перспективные)   </w:t>
            </w:r>
          </w:p>
        </w:tc>
      </w:tr>
      <w:tr w:rsidR="0051344C" w:rsidTr="0051344C">
        <w:trPr>
          <w:trHeight w:hRule="exact" w:val="809"/>
        </w:trPr>
        <w:tc>
          <w:tcPr>
            <w:tcW w:w="1752" w:type="dxa"/>
            <w:shd w:val="clear" w:color="auto" w:fill="FFFFFF"/>
            <w:vAlign w:val="center"/>
          </w:tcPr>
          <w:p w:rsidR="0051344C" w:rsidRPr="00E93F55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Котельная ДК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166</w:t>
            </w:r>
            <w:r>
              <w:rPr>
                <w:rStyle w:val="51"/>
                <w:lang w:val="en-US"/>
              </w:rPr>
              <w:t>,</w:t>
            </w:r>
            <w:r>
              <w:rPr>
                <w:rStyle w:val="51"/>
              </w:rPr>
              <w:t>5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158</w:t>
            </w:r>
            <w:r>
              <w:rPr>
                <w:rStyle w:val="51"/>
                <w:lang w:val="en-US"/>
              </w:rPr>
              <w:t>,</w:t>
            </w:r>
            <w:r>
              <w:rPr>
                <w:rStyle w:val="51"/>
              </w:rPr>
              <w:t>73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lang w:val="en-US"/>
              </w:rPr>
            </w:pPr>
            <w:r>
              <w:rPr>
                <w:rStyle w:val="51"/>
              </w:rPr>
              <w:t>190</w:t>
            </w:r>
            <w:r>
              <w:rPr>
                <w:rStyle w:val="51"/>
                <w:lang w:val="en-US"/>
              </w:rPr>
              <w:t>,81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51"/>
                <w:lang w:val="en-US"/>
              </w:rPr>
              <w:t xml:space="preserve">      134,82</w:t>
            </w:r>
          </w:p>
        </w:tc>
      </w:tr>
      <w:tr w:rsidR="0051344C" w:rsidTr="0051344C">
        <w:trPr>
          <w:trHeight w:hRule="exact" w:val="887"/>
        </w:trPr>
        <w:tc>
          <w:tcPr>
            <w:tcW w:w="1752" w:type="dxa"/>
            <w:shd w:val="clear" w:color="auto" w:fill="FFFFFF"/>
            <w:vAlign w:val="center"/>
          </w:tcPr>
          <w:p w:rsidR="0051344C" w:rsidRPr="00883610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lang w:val="en-US"/>
              </w:rPr>
            </w:pPr>
            <w:r>
              <w:rPr>
                <w:rStyle w:val="51"/>
              </w:rPr>
              <w:t>Котельная ЦРБ</w:t>
            </w:r>
            <w:r>
              <w:rPr>
                <w:rStyle w:val="51"/>
                <w:lang w:val="en-US"/>
              </w:rPr>
              <w:t>.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1344C" w:rsidRPr="00883610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lang w:val="en-US"/>
              </w:rPr>
            </w:pPr>
            <w:r>
              <w:rPr>
                <w:rStyle w:val="51"/>
                <w:lang w:val="en-US"/>
              </w:rPr>
              <w:t>166,5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51344C" w:rsidRPr="00883610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lang w:val="en-US"/>
              </w:rPr>
            </w:pPr>
            <w:r>
              <w:rPr>
                <w:rStyle w:val="51"/>
                <w:lang w:val="en-US"/>
              </w:rPr>
              <w:t>161,15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lang w:val="en-US"/>
              </w:rPr>
            </w:pPr>
            <w:r>
              <w:rPr>
                <w:rStyle w:val="51"/>
              </w:rPr>
              <w:t>18</w:t>
            </w:r>
            <w:r>
              <w:rPr>
                <w:rStyle w:val="51"/>
                <w:lang w:val="en-US"/>
              </w:rPr>
              <w:t>,7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51"/>
                <w:lang w:val="en-US"/>
              </w:rPr>
              <w:t xml:space="preserve">    13</w:t>
            </w:r>
          </w:p>
        </w:tc>
      </w:tr>
    </w:tbl>
    <w:p w:rsidR="00A25A1D" w:rsidRDefault="0051344C" w:rsidP="0051344C">
      <w:pPr>
        <w:rPr>
          <w:sz w:val="2"/>
          <w:szCs w:val="2"/>
        </w:rPr>
      </w:pPr>
      <w:r>
        <w:rPr>
          <w:rStyle w:val="51"/>
          <w:rFonts w:eastAsia="Courier New"/>
        </w:rPr>
        <w:t>Основным видом топлива на котельных с</w:t>
      </w:r>
      <w:r w:rsidRPr="0051344C">
        <w:rPr>
          <w:rStyle w:val="51"/>
          <w:rFonts w:eastAsia="Courier New"/>
        </w:rPr>
        <w:t>.</w:t>
      </w:r>
      <w:r>
        <w:rPr>
          <w:rStyle w:val="51"/>
          <w:rFonts w:eastAsia="Courier New"/>
        </w:rPr>
        <w:t xml:space="preserve"> Ульяново  является газ.</w:t>
      </w:r>
    </w:p>
    <w:p w:rsidR="002112F6" w:rsidRDefault="002112F6" w:rsidP="002112F6">
      <w:pPr>
        <w:pStyle w:val="42"/>
        <w:keepNext/>
        <w:keepLines/>
        <w:shd w:val="clear" w:color="auto" w:fill="auto"/>
        <w:tabs>
          <w:tab w:val="left" w:pos="1441"/>
        </w:tabs>
        <w:spacing w:after="0" w:line="557" w:lineRule="exact"/>
        <w:ind w:right="1240" w:firstLine="0"/>
        <w:jc w:val="left"/>
      </w:pPr>
      <w:bookmarkStart w:id="8" w:name="bookmark9"/>
    </w:p>
    <w:p w:rsidR="0051344C" w:rsidRDefault="0051344C" w:rsidP="002112F6">
      <w:pPr>
        <w:pStyle w:val="42"/>
        <w:keepNext/>
        <w:keepLines/>
        <w:shd w:val="clear" w:color="auto" w:fill="auto"/>
        <w:tabs>
          <w:tab w:val="left" w:pos="1441"/>
        </w:tabs>
        <w:spacing w:after="0" w:line="557" w:lineRule="exact"/>
        <w:ind w:right="1240" w:firstLine="0"/>
        <w:jc w:val="left"/>
      </w:pPr>
    </w:p>
    <w:p w:rsidR="00A25A1D" w:rsidRDefault="002112F6" w:rsidP="002112F6">
      <w:pPr>
        <w:pStyle w:val="42"/>
        <w:keepNext/>
        <w:keepLines/>
        <w:shd w:val="clear" w:color="auto" w:fill="auto"/>
        <w:tabs>
          <w:tab w:val="left" w:pos="1441"/>
        </w:tabs>
        <w:spacing w:after="0" w:line="557" w:lineRule="exact"/>
        <w:ind w:right="1240" w:firstLine="0"/>
        <w:jc w:val="left"/>
      </w:pPr>
      <w:r>
        <w:t>7</w:t>
      </w:r>
      <w:r w:rsidRPr="002112F6">
        <w:t xml:space="preserve">. </w:t>
      </w:r>
      <w:r w:rsidR="00905010">
        <w:t xml:space="preserve">Инвестиции в новое строительство, реконструкцию и </w:t>
      </w:r>
      <w:r w:rsidRPr="002112F6">
        <w:t xml:space="preserve">    </w:t>
      </w:r>
      <w:r w:rsidR="00905010">
        <w:t>техническое перевооружение объектов теплоснабжения</w:t>
      </w:r>
      <w:bookmarkEnd w:id="8"/>
    </w:p>
    <w:p w:rsidR="00A25A1D" w:rsidRDefault="00701618">
      <w:pPr>
        <w:pStyle w:val="7"/>
        <w:shd w:val="clear" w:color="auto" w:fill="auto"/>
        <w:spacing w:before="0" w:after="324" w:line="480" w:lineRule="exact"/>
        <w:ind w:left="160" w:right="340" w:firstLine="580"/>
      </w:pPr>
      <w:r>
        <w:rPr>
          <w:rStyle w:val="51"/>
        </w:rPr>
        <w:t>Изношенное</w:t>
      </w:r>
      <w:r w:rsidRPr="00701618">
        <w:rPr>
          <w:rStyle w:val="51"/>
        </w:rPr>
        <w:t>,</w:t>
      </w:r>
      <w:r>
        <w:rPr>
          <w:rStyle w:val="51"/>
        </w:rPr>
        <w:t xml:space="preserve"> не </w:t>
      </w:r>
      <w:proofErr w:type="spellStart"/>
      <w:r>
        <w:rPr>
          <w:rStyle w:val="51"/>
        </w:rPr>
        <w:t>энергоэффективное</w:t>
      </w:r>
      <w:proofErr w:type="spellEnd"/>
      <w:r>
        <w:rPr>
          <w:rStyle w:val="51"/>
        </w:rPr>
        <w:t xml:space="preserve"> </w:t>
      </w:r>
      <w:r w:rsidR="00905010">
        <w:rPr>
          <w:rStyle w:val="51"/>
        </w:rPr>
        <w:t>оборудование должно быть модернизировано до 20</w:t>
      </w:r>
      <w:r w:rsidR="00047447" w:rsidRPr="00047447">
        <w:rPr>
          <w:rStyle w:val="51"/>
        </w:rPr>
        <w:t>3</w:t>
      </w:r>
      <w:r w:rsidRPr="00701618">
        <w:rPr>
          <w:rStyle w:val="51"/>
        </w:rPr>
        <w:t>5</w:t>
      </w:r>
      <w:r w:rsidR="00905010">
        <w:rPr>
          <w:rStyle w:val="51"/>
        </w:rPr>
        <w:t xml:space="preserve"> года, что обеспечит тепловой энергией существующие объекты, су</w:t>
      </w:r>
      <w:r w:rsidR="00047447">
        <w:rPr>
          <w:rStyle w:val="51"/>
        </w:rPr>
        <w:t>ществующие здания и сооружения</w:t>
      </w:r>
      <w:r w:rsidR="00047447" w:rsidRPr="00047447">
        <w:rPr>
          <w:rStyle w:val="51"/>
        </w:rPr>
        <w:t>,</w:t>
      </w:r>
      <w:r w:rsidR="00047447">
        <w:rPr>
          <w:rStyle w:val="51"/>
        </w:rPr>
        <w:t xml:space="preserve"> согласно схемам теплоснабжения</w:t>
      </w:r>
      <w:r w:rsidR="00905010">
        <w:rPr>
          <w:rStyle w:val="51"/>
        </w:rPr>
        <w:t>. Коэффициент надежности теплоснабжения, при условии разработки и реализации инвестиционных программ по модернизации оборудования источника</w:t>
      </w:r>
      <w:r>
        <w:rPr>
          <w:rStyle w:val="51"/>
        </w:rPr>
        <w:t xml:space="preserve"> и замене тепловых сетей</w:t>
      </w:r>
      <w:r w:rsidR="00905010">
        <w:rPr>
          <w:rStyle w:val="51"/>
        </w:rPr>
        <w:t>, на рассматриваемую перспективу, увеличится.</w:t>
      </w:r>
    </w:p>
    <w:p w:rsidR="00A25A1D" w:rsidRPr="00047447" w:rsidRDefault="00905010" w:rsidP="00047447">
      <w:pPr>
        <w:rPr>
          <w:sz w:val="2"/>
          <w:szCs w:val="2"/>
        </w:rPr>
      </w:pPr>
      <w:r>
        <w:rPr>
          <w:rStyle w:val="51"/>
          <w:rFonts w:eastAsia="Courier New"/>
        </w:rPr>
        <w:t xml:space="preserve">Капитальными затратами являются </w:t>
      </w:r>
      <w:r w:rsidRPr="00701618">
        <w:rPr>
          <w:rStyle w:val="Arial115pt10"/>
          <w:rFonts w:ascii="Times New Roman" w:hAnsi="Times New Roman" w:cs="Times New Roman"/>
          <w:i w:val="0"/>
          <w:sz w:val="26"/>
          <w:szCs w:val="26"/>
        </w:rPr>
        <w:t>средства</w:t>
      </w:r>
      <w:r w:rsidRPr="00701618">
        <w:rPr>
          <w:rStyle w:val="51"/>
          <w:rFonts w:eastAsia="Courier New"/>
        </w:rPr>
        <w:t>,</w:t>
      </w:r>
      <w:r>
        <w:rPr>
          <w:rStyle w:val="51"/>
          <w:rFonts w:eastAsia="Courier New"/>
        </w:rPr>
        <w:t xml:space="preserve"> необходимые для осуществления проекта.</w:t>
      </w:r>
    </w:p>
    <w:p w:rsidR="00A25A1D" w:rsidRDefault="00905010" w:rsidP="00047447">
      <w:pPr>
        <w:pStyle w:val="7"/>
        <w:shd w:val="clear" w:color="auto" w:fill="auto"/>
        <w:spacing w:before="0" w:after="0" w:line="480" w:lineRule="exact"/>
        <w:ind w:left="20" w:firstLine="0"/>
      </w:pPr>
      <w:r>
        <w:rPr>
          <w:rStyle w:val="51"/>
        </w:rPr>
        <w:t>Оценка капитальных вложений происходит по специальному документу - смете. Смета включает в себя затраты на строительные работы, оборудование, монтажные работы и пр. Исходными данными для составления сметы служат: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20" w:firstLine="560"/>
      </w:pPr>
      <w:r>
        <w:rPr>
          <w:rStyle w:val="51"/>
        </w:rPr>
        <w:t>Данные проекта по составу оборудования, объему строительных и монтажных работ;</w:t>
      </w:r>
    </w:p>
    <w:p w:rsidR="00A25A1D" w:rsidRPr="00D755EE" w:rsidRDefault="00905010" w:rsidP="002112F6">
      <w:pPr>
        <w:pStyle w:val="7"/>
        <w:shd w:val="clear" w:color="auto" w:fill="auto"/>
        <w:spacing w:before="0" w:after="0" w:line="480" w:lineRule="exact"/>
        <w:ind w:left="20" w:firstLine="560"/>
      </w:pPr>
      <w:r>
        <w:rPr>
          <w:rStyle w:val="51"/>
        </w:rPr>
        <w:t>Прейскуранты на оборудование и материалы;</w:t>
      </w:r>
      <w:r w:rsidR="002112F6" w:rsidRPr="002112F6">
        <w:rPr>
          <w:rStyle w:val="51"/>
        </w:rPr>
        <w:t xml:space="preserve"> </w:t>
      </w:r>
      <w:r>
        <w:rPr>
          <w:rStyle w:val="51"/>
        </w:rPr>
        <w:t>Нормы и расценки на строительные и монтажные работы;</w:t>
      </w:r>
      <w:r w:rsidR="002112F6" w:rsidRPr="002112F6">
        <w:rPr>
          <w:rStyle w:val="51"/>
        </w:rPr>
        <w:t xml:space="preserve"> </w:t>
      </w:r>
      <w:r>
        <w:rPr>
          <w:rStyle w:val="51"/>
        </w:rPr>
        <w:t>Калькуляция капитальных затрат на реконструкцию котельных, тепловых сетей составлена по резул</w:t>
      </w:r>
      <w:r w:rsidR="00047447">
        <w:rPr>
          <w:rStyle w:val="51"/>
        </w:rPr>
        <w:t>ьтатам предварительного расчета</w:t>
      </w:r>
      <w:r w:rsidR="00047447" w:rsidRPr="00047447">
        <w:rPr>
          <w:rStyle w:val="51"/>
        </w:rPr>
        <w:t>.</w:t>
      </w:r>
      <w:r w:rsidR="00D04369">
        <w:rPr>
          <w:rStyle w:val="51"/>
        </w:rPr>
        <w:t xml:space="preserve"> В котельной средней школы </w:t>
      </w:r>
      <w:proofErr w:type="spellStart"/>
      <w:r w:rsidR="00D04369">
        <w:rPr>
          <w:rStyle w:val="51"/>
        </w:rPr>
        <w:t>с</w:t>
      </w:r>
      <w:proofErr w:type="gramStart"/>
      <w:r w:rsidR="00D04369" w:rsidRPr="00D04369">
        <w:rPr>
          <w:rStyle w:val="51"/>
        </w:rPr>
        <w:t>.</w:t>
      </w:r>
      <w:r w:rsidR="00D04369">
        <w:rPr>
          <w:rStyle w:val="51"/>
        </w:rPr>
        <w:t>У</w:t>
      </w:r>
      <w:proofErr w:type="gramEnd"/>
      <w:r w:rsidR="00D04369">
        <w:rPr>
          <w:rStyle w:val="51"/>
        </w:rPr>
        <w:t>льяново</w:t>
      </w:r>
      <w:proofErr w:type="spellEnd"/>
      <w:r w:rsidR="00D04369">
        <w:rPr>
          <w:rStyle w:val="51"/>
        </w:rPr>
        <w:t xml:space="preserve"> в 2018 году произведена реконструкция</w:t>
      </w:r>
      <w:r w:rsidR="00D04369" w:rsidRPr="00D04369">
        <w:rPr>
          <w:rStyle w:val="51"/>
        </w:rPr>
        <w:t>,</w:t>
      </w:r>
      <w:r w:rsidR="00D04369">
        <w:rPr>
          <w:rStyle w:val="51"/>
        </w:rPr>
        <w:t xml:space="preserve"> поэтому инвестирование в данную котельную не предусматривается</w:t>
      </w:r>
      <w:r w:rsidR="00D04369" w:rsidRPr="00D04369">
        <w:rPr>
          <w:rStyle w:val="51"/>
        </w:rPr>
        <w:t xml:space="preserve">. </w:t>
      </w:r>
      <w:r w:rsidR="00D755EE">
        <w:rPr>
          <w:rStyle w:val="51"/>
        </w:rPr>
        <w:t>Данные по инвестициям с разбивкой по годам и котельным представлены в таблицах ниже</w:t>
      </w:r>
      <w:r w:rsidR="00D755EE" w:rsidRPr="00D755EE">
        <w:rPr>
          <w:rStyle w:val="51"/>
        </w:rPr>
        <w:t>.</w:t>
      </w:r>
    </w:p>
    <w:p w:rsidR="00A25A1D" w:rsidRPr="002112F6" w:rsidRDefault="00D755EE">
      <w:pPr>
        <w:rPr>
          <w:sz w:val="2"/>
          <w:szCs w:val="2"/>
        </w:rPr>
        <w:sectPr w:rsidR="00A25A1D" w:rsidRPr="002112F6" w:rsidSect="002112F6">
          <w:footerReference w:type="even" r:id="rId30"/>
          <w:footerReference w:type="default" r:id="rId31"/>
          <w:type w:val="continuous"/>
          <w:pgSz w:w="16838" w:h="23810"/>
          <w:pgMar w:top="0" w:right="3124" w:bottom="426" w:left="312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Д</w:t>
      </w:r>
    </w:p>
    <w:p w:rsidR="00A25A1D" w:rsidRDefault="00A25A1D">
      <w:pPr>
        <w:rPr>
          <w:sz w:val="2"/>
          <w:szCs w:val="2"/>
        </w:rPr>
      </w:pPr>
    </w:p>
    <w:p w:rsidR="00A25A1D" w:rsidRDefault="00A25A1D">
      <w:pPr>
        <w:spacing w:line="180" w:lineRule="exact"/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</w:pPr>
    </w:p>
    <w:p w:rsidR="00047447" w:rsidRPr="00F5610B" w:rsidRDefault="00047447" w:rsidP="00047447">
      <w:pPr>
        <w:pStyle w:val="7"/>
        <w:shd w:val="clear" w:color="auto" w:fill="auto"/>
        <w:spacing w:before="0" w:after="0" w:line="485" w:lineRule="exact"/>
        <w:ind w:firstLine="0"/>
        <w:jc w:val="center"/>
        <w:rPr>
          <w:b/>
        </w:rPr>
      </w:pPr>
    </w:p>
    <w:p w:rsidR="005D782C" w:rsidRPr="00CC74FC" w:rsidRDefault="005D782C" w:rsidP="0040092A">
      <w:pPr>
        <w:rPr>
          <w:rFonts w:ascii="Times New Roman" w:hAnsi="Times New Roman" w:cs="Times New Roman"/>
          <w:b/>
          <w:sz w:val="30"/>
          <w:szCs w:val="30"/>
        </w:rPr>
      </w:pPr>
      <w:bookmarkStart w:id="9" w:name="bookmark10"/>
    </w:p>
    <w:p w:rsidR="00A25A1D" w:rsidRPr="0040092A" w:rsidRDefault="0040092A" w:rsidP="0040092A">
      <w:pPr>
        <w:rPr>
          <w:rFonts w:ascii="Times New Roman" w:hAnsi="Times New Roman" w:cs="Times New Roman"/>
          <w:b/>
          <w:sz w:val="30"/>
          <w:szCs w:val="30"/>
        </w:rPr>
      </w:pPr>
      <w:r w:rsidRPr="0040092A">
        <w:rPr>
          <w:rFonts w:ascii="Times New Roman" w:hAnsi="Times New Roman" w:cs="Times New Roman"/>
          <w:b/>
          <w:sz w:val="30"/>
          <w:szCs w:val="30"/>
        </w:rPr>
        <w:t xml:space="preserve"> 8. </w:t>
      </w:r>
      <w:r w:rsidR="00905010" w:rsidRPr="0040092A">
        <w:rPr>
          <w:rFonts w:ascii="Times New Roman" w:hAnsi="Times New Roman" w:cs="Times New Roman"/>
          <w:b/>
          <w:sz w:val="30"/>
          <w:szCs w:val="30"/>
        </w:rPr>
        <w:t>Решение по определению единой теплоснабжающей организации.</w:t>
      </w:r>
      <w:bookmarkEnd w:id="9"/>
    </w:p>
    <w:p w:rsidR="00A25A1D" w:rsidRPr="00A52F3F" w:rsidRDefault="00905010" w:rsidP="005D782C">
      <w:pPr>
        <w:pStyle w:val="7"/>
        <w:shd w:val="clear" w:color="auto" w:fill="auto"/>
        <w:spacing w:before="0" w:after="204" w:line="240" w:lineRule="auto"/>
        <w:ind w:right="20" w:firstLine="42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Правительства РФ от 8 августа 2012 г. </w:t>
      </w:r>
      <w:r w:rsidRPr="00A52F3F">
        <w:rPr>
          <w:rStyle w:val="51"/>
          <w:sz w:val="28"/>
          <w:szCs w:val="28"/>
          <w:lang w:val="en-US" w:eastAsia="en-US" w:bidi="en-US"/>
        </w:rPr>
        <w:t>N</w:t>
      </w:r>
      <w:r w:rsidRPr="00A52F3F">
        <w:rPr>
          <w:rStyle w:val="51"/>
          <w:sz w:val="28"/>
          <w:szCs w:val="28"/>
          <w:lang w:eastAsia="en-US" w:bidi="en-US"/>
        </w:rPr>
        <w:t xml:space="preserve"> </w:t>
      </w:r>
      <w:r w:rsidRPr="00A52F3F">
        <w:rPr>
          <w:rStyle w:val="51"/>
          <w:sz w:val="28"/>
          <w:szCs w:val="28"/>
        </w:rPr>
        <w:t xml:space="preserve">808 "Об организации теплоснабжения в Российской Федерации и о внесении изменений в некоторые акты Правительства Российской Федерации". В соответствии со статьей 2 пунктом 28 Федерального закона 190 «О теплоснабжении»: </w:t>
      </w:r>
      <w:proofErr w:type="gramStart"/>
      <w:r w:rsidRPr="00A52F3F">
        <w:rPr>
          <w:rStyle w:val="51"/>
          <w:sz w:val="28"/>
          <w:szCs w:val="28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</w:t>
      </w:r>
      <w:proofErr w:type="gramEnd"/>
    </w:p>
    <w:p w:rsidR="00A25A1D" w:rsidRPr="00A52F3F" w:rsidRDefault="00905010" w:rsidP="005D782C">
      <w:pPr>
        <w:jc w:val="both"/>
        <w:rPr>
          <w:rFonts w:ascii="Times New Roman" w:hAnsi="Times New Roman" w:cs="Times New Roman"/>
          <w:sz w:val="28"/>
          <w:szCs w:val="28"/>
        </w:rPr>
      </w:pPr>
      <w:r w:rsidRPr="00A52F3F">
        <w:rPr>
          <w:rStyle w:val="51"/>
          <w:rFonts w:eastAsia="Courier New"/>
          <w:sz w:val="28"/>
          <w:szCs w:val="28"/>
        </w:rPr>
        <w:t>теплоснабжения)</w:t>
      </w:r>
      <w:proofErr w:type="gramStart"/>
      <w:r w:rsidRPr="00A52F3F">
        <w:rPr>
          <w:rStyle w:val="51"/>
          <w:rFonts w:eastAsia="Courier New"/>
          <w:sz w:val="28"/>
          <w:szCs w:val="28"/>
        </w:rPr>
        <w:t>,и</w:t>
      </w:r>
      <w:proofErr w:type="gramEnd"/>
      <w:r w:rsidRPr="00A52F3F">
        <w:rPr>
          <w:rStyle w:val="51"/>
          <w:rFonts w:eastAsia="Courier New"/>
          <w:sz w:val="28"/>
          <w:szCs w:val="28"/>
        </w:rPr>
        <w:t xml:space="preserve">ли органом местного самоуправления на основании критериев и в </w:t>
      </w:r>
      <w:r w:rsidR="00A52F3F" w:rsidRPr="00A52F3F">
        <w:rPr>
          <w:rStyle w:val="51"/>
          <w:rFonts w:eastAsia="Courier New"/>
          <w:sz w:val="28"/>
          <w:szCs w:val="28"/>
        </w:rPr>
        <w:t xml:space="preserve"> </w:t>
      </w:r>
      <w:r w:rsidRPr="00A52F3F">
        <w:rPr>
          <w:rStyle w:val="51"/>
          <w:rFonts w:eastAsia="Courier New"/>
          <w:sz w:val="28"/>
          <w:szCs w:val="28"/>
        </w:rPr>
        <w:t xml:space="preserve">порядке, которые установлены правилами организации теплоснабжения, утвержденными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Постановления Правительства Российской Федерации «Об утверждении правил организации теплоснабжения», </w:t>
      </w:r>
      <w:proofErr w:type="gramStart"/>
      <w:r w:rsidRPr="00A52F3F">
        <w:rPr>
          <w:rStyle w:val="51"/>
          <w:rFonts w:eastAsia="Courier New"/>
          <w:sz w:val="28"/>
          <w:szCs w:val="28"/>
        </w:rPr>
        <w:t>предложенный</w:t>
      </w:r>
      <w:proofErr w:type="gramEnd"/>
      <w:r w:rsidRPr="00A52F3F">
        <w:rPr>
          <w:rStyle w:val="51"/>
          <w:rFonts w:eastAsia="Courier New"/>
          <w:sz w:val="28"/>
          <w:szCs w:val="28"/>
        </w:rPr>
        <w:t xml:space="preserve"> к утверждению Правительством Российской Федерации в соответствии со статьей 4пунктом 1ФЗ-190 «О теплоснабжении»: Критерии и порядок определения единой теплоснабжающей организации:</w:t>
      </w:r>
    </w:p>
    <w:p w:rsidR="00A25A1D" w:rsidRPr="00A52F3F" w:rsidRDefault="00905010" w:rsidP="005D782C">
      <w:pPr>
        <w:pStyle w:val="7"/>
        <w:shd w:val="clear" w:color="auto" w:fill="auto"/>
        <w:spacing w:before="0" w:after="0" w:line="240" w:lineRule="auto"/>
        <w:ind w:right="20" w:firstLine="48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 организации - при актуализации схемы теплоснабжения.</w:t>
      </w:r>
    </w:p>
    <w:p w:rsidR="007C37B9" w:rsidRPr="00A52F3F" w:rsidRDefault="007C37B9" w:rsidP="005D782C">
      <w:pPr>
        <w:jc w:val="both"/>
        <w:rPr>
          <w:rFonts w:ascii="Times New Roman" w:hAnsi="Times New Roman" w:cs="Times New Roman"/>
          <w:sz w:val="28"/>
          <w:szCs w:val="28"/>
        </w:rPr>
      </w:pPr>
      <w:r w:rsidRPr="00A52F3F">
        <w:rPr>
          <w:rStyle w:val="51"/>
          <w:rFonts w:eastAsia="Courier New"/>
          <w:sz w:val="28"/>
          <w:szCs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 вправе:</w:t>
      </w:r>
      <w:proofErr w:type="gramStart"/>
      <w:r w:rsidRPr="00A52F3F">
        <w:rPr>
          <w:rStyle w:val="51"/>
          <w:rFonts w:eastAsia="Courier New"/>
          <w:sz w:val="28"/>
          <w:szCs w:val="28"/>
        </w:rPr>
        <w:tab/>
        <w:t>-</w:t>
      </w:r>
      <w:proofErr w:type="gramEnd"/>
      <w:r w:rsidRPr="00A52F3F">
        <w:rPr>
          <w:rStyle w:val="51"/>
          <w:rFonts w:eastAsia="Courier New"/>
          <w:sz w:val="28"/>
          <w:szCs w:val="28"/>
        </w:rPr>
        <w:t>определить единую теплоснабжающую</w:t>
      </w:r>
    </w:p>
    <w:p w:rsidR="00A25A1D" w:rsidRPr="00A52F3F" w:rsidRDefault="00905010" w:rsidP="005D782C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организацию (организации</w:t>
      </w:r>
      <w:proofErr w:type="gramStart"/>
      <w:r w:rsidRPr="00A52F3F">
        <w:rPr>
          <w:rStyle w:val="51"/>
          <w:sz w:val="28"/>
          <w:szCs w:val="28"/>
        </w:rPr>
        <w:t>)в</w:t>
      </w:r>
      <w:proofErr w:type="gramEnd"/>
      <w:r w:rsidRPr="00A52F3F">
        <w:rPr>
          <w:rStyle w:val="51"/>
          <w:sz w:val="28"/>
          <w:szCs w:val="28"/>
        </w:rPr>
        <w:t xml:space="preserve"> каждой из систем теплоснабжения, расположенных в</w:t>
      </w:r>
    </w:p>
    <w:p w:rsidR="00A25A1D" w:rsidRPr="00A52F3F" w:rsidRDefault="00905010" w:rsidP="005D782C">
      <w:pPr>
        <w:jc w:val="both"/>
        <w:rPr>
          <w:rFonts w:ascii="Times New Roman" w:hAnsi="Times New Roman" w:cs="Times New Roman"/>
          <w:sz w:val="28"/>
          <w:szCs w:val="28"/>
        </w:rPr>
      </w:pPr>
      <w:r w:rsidRPr="00A52F3F">
        <w:rPr>
          <w:rStyle w:val="51"/>
          <w:rFonts w:eastAsia="Courier New"/>
          <w:sz w:val="28"/>
          <w:szCs w:val="28"/>
        </w:rPr>
        <w:t xml:space="preserve">границах поселения, городского округа; </w:t>
      </w:r>
      <w:proofErr w:type="gramStart"/>
      <w:r w:rsidRPr="00A52F3F">
        <w:rPr>
          <w:rStyle w:val="51"/>
          <w:rFonts w:eastAsia="Courier New"/>
          <w:sz w:val="28"/>
          <w:szCs w:val="28"/>
        </w:rPr>
        <w:t>-о</w:t>
      </w:r>
      <w:proofErr w:type="gramEnd"/>
      <w:r w:rsidRPr="00A52F3F">
        <w:rPr>
          <w:rStyle w:val="51"/>
          <w:rFonts w:eastAsia="Courier New"/>
          <w:sz w:val="28"/>
          <w:szCs w:val="28"/>
        </w:rPr>
        <w:t>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A25A1D" w:rsidRPr="00A52F3F" w:rsidRDefault="00905010" w:rsidP="005D782C">
      <w:pPr>
        <w:pStyle w:val="7"/>
        <w:numPr>
          <w:ilvl w:val="0"/>
          <w:numId w:val="10"/>
        </w:numPr>
        <w:shd w:val="clear" w:color="auto" w:fill="auto"/>
        <w:spacing w:before="0" w:after="120" w:line="240" w:lineRule="auto"/>
        <w:ind w:right="20" w:firstLine="440"/>
        <w:rPr>
          <w:sz w:val="28"/>
          <w:szCs w:val="28"/>
        </w:rPr>
      </w:pPr>
      <w:proofErr w:type="gramStart"/>
      <w:r w:rsidRPr="00A52F3F">
        <w:rPr>
          <w:rStyle w:val="51"/>
          <w:sz w:val="28"/>
          <w:szCs w:val="28"/>
        </w:rP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</w:t>
      </w:r>
      <w:proofErr w:type="gramEnd"/>
      <w:r w:rsidRPr="00A52F3F">
        <w:rPr>
          <w:rStyle w:val="51"/>
          <w:sz w:val="28"/>
          <w:szCs w:val="28"/>
        </w:rPr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A52F3F">
        <w:rPr>
          <w:rStyle w:val="51"/>
          <w:sz w:val="28"/>
          <w:szCs w:val="28"/>
        </w:rPr>
        <w:t>разместить сведения</w:t>
      </w:r>
      <w:proofErr w:type="gramEnd"/>
      <w:r w:rsidRPr="00A52F3F">
        <w:rPr>
          <w:rStyle w:val="51"/>
          <w:sz w:val="28"/>
          <w:szCs w:val="28"/>
        </w:rPr>
        <w:t xml:space="preserve"> о принятых заявках на сайте поселения, городского округа.</w:t>
      </w:r>
    </w:p>
    <w:p w:rsidR="00A25A1D" w:rsidRPr="00A52F3F" w:rsidRDefault="00905010" w:rsidP="005D782C">
      <w:pPr>
        <w:pStyle w:val="7"/>
        <w:numPr>
          <w:ilvl w:val="0"/>
          <w:numId w:val="10"/>
        </w:numPr>
        <w:shd w:val="clear" w:color="auto" w:fill="auto"/>
        <w:spacing w:before="0" w:after="120" w:line="240" w:lineRule="auto"/>
        <w:ind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В случае</w:t>
      </w:r>
      <w:proofErr w:type="gramStart"/>
      <w:r w:rsidRPr="00A52F3F">
        <w:rPr>
          <w:rStyle w:val="51"/>
          <w:sz w:val="28"/>
          <w:szCs w:val="28"/>
        </w:rPr>
        <w:t>,</w:t>
      </w:r>
      <w:proofErr w:type="gramEnd"/>
      <w:r w:rsidRPr="00A52F3F">
        <w:rPr>
          <w:rStyle w:val="51"/>
          <w:sz w:val="28"/>
          <w:szCs w:val="28"/>
        </w:rPr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</w:t>
      </w:r>
      <w:proofErr w:type="gramStart"/>
      <w:r w:rsidRPr="00A52F3F">
        <w:rPr>
          <w:rStyle w:val="51"/>
          <w:sz w:val="28"/>
          <w:szCs w:val="28"/>
        </w:rPr>
        <w:t>,</w:t>
      </w:r>
      <w:proofErr w:type="gramEnd"/>
      <w:r w:rsidRPr="00A52F3F">
        <w:rPr>
          <w:rStyle w:val="51"/>
          <w:sz w:val="28"/>
          <w:szCs w:val="28"/>
        </w:rPr>
        <w:t xml:space="preserve"> если в отношении одной зоны деятельности единой теплоснабжающей организации </w:t>
      </w:r>
      <w:r w:rsidRPr="00A52F3F">
        <w:rPr>
          <w:rStyle w:val="51"/>
          <w:sz w:val="28"/>
          <w:szCs w:val="28"/>
        </w:rPr>
        <w:lastRenderedPageBreak/>
        <w:t>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A25A1D" w:rsidRPr="00A52F3F" w:rsidRDefault="00905010" w:rsidP="005D782C">
      <w:pPr>
        <w:pStyle w:val="7"/>
        <w:numPr>
          <w:ilvl w:val="0"/>
          <w:numId w:val="10"/>
        </w:numPr>
        <w:shd w:val="clear" w:color="auto" w:fill="auto"/>
        <w:spacing w:before="0" w:after="24" w:line="240" w:lineRule="auto"/>
        <w:ind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Критериями определения единой теплоснабжающей организации являются:</w:t>
      </w:r>
    </w:p>
    <w:p w:rsidR="00A25A1D" w:rsidRPr="00A52F3F" w:rsidRDefault="00905010" w:rsidP="005D782C">
      <w:pPr>
        <w:jc w:val="both"/>
        <w:rPr>
          <w:sz w:val="28"/>
          <w:szCs w:val="28"/>
        </w:rPr>
      </w:pPr>
      <w:proofErr w:type="gramStart"/>
      <w:r w:rsidRPr="00A52F3F">
        <w:rPr>
          <w:rStyle w:val="51"/>
          <w:rFonts w:eastAsia="Courier New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A25A1D" w:rsidRPr="00A52F3F" w:rsidRDefault="00905010" w:rsidP="005D782C">
      <w:pPr>
        <w:pStyle w:val="7"/>
        <w:numPr>
          <w:ilvl w:val="0"/>
          <w:numId w:val="11"/>
        </w:numPr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размер уставного (складочного</w:t>
      </w:r>
      <w:proofErr w:type="gramStart"/>
      <w:r w:rsidRPr="00A52F3F">
        <w:rPr>
          <w:rStyle w:val="51"/>
          <w:sz w:val="28"/>
          <w:szCs w:val="28"/>
        </w:rPr>
        <w:t>)к</w:t>
      </w:r>
      <w:proofErr w:type="gramEnd"/>
      <w:r w:rsidRPr="00A52F3F">
        <w:rPr>
          <w:rStyle w:val="51"/>
          <w:sz w:val="28"/>
          <w:szCs w:val="28"/>
        </w:rPr>
        <w:t xml:space="preserve">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 </w:t>
      </w:r>
      <w:proofErr w:type="gramStart"/>
      <w:r w:rsidRPr="00A52F3F">
        <w:rPr>
          <w:rStyle w:val="51"/>
          <w:sz w:val="28"/>
          <w:szCs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A25A1D" w:rsidRPr="00A52F3F" w:rsidRDefault="00905010" w:rsidP="005D782C">
      <w:pPr>
        <w:pStyle w:val="7"/>
        <w:shd w:val="clear" w:color="auto" w:fill="auto"/>
        <w:spacing w:before="0" w:after="120" w:line="240" w:lineRule="auto"/>
        <w:ind w:left="180"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A52F3F" w:rsidRPr="005D782C" w:rsidRDefault="00905010" w:rsidP="005D782C">
      <w:pPr>
        <w:pStyle w:val="7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</w:t>
      </w:r>
      <w:r w:rsidR="00A52F3F" w:rsidRPr="005D782C">
        <w:rPr>
          <w:rStyle w:val="51"/>
          <w:sz w:val="28"/>
          <w:szCs w:val="28"/>
        </w:rPr>
        <w:t>изации присваивается организации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A52F3F" w:rsidRPr="005D782C" w:rsidRDefault="00A52F3F" w:rsidP="005D782C">
      <w:pPr>
        <w:pStyle w:val="7"/>
        <w:shd w:val="clear" w:color="auto" w:fill="auto"/>
        <w:tabs>
          <w:tab w:val="left" w:pos="1183"/>
        </w:tabs>
        <w:spacing w:before="0" w:after="0" w:line="240" w:lineRule="auto"/>
        <w:ind w:left="620" w:right="20" w:firstLine="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Единая теплоснабжающая организация при осуществлении своей деятельности обязана: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а</w:t>
      </w:r>
      <w:proofErr w:type="gramStart"/>
      <w:r w:rsidRPr="005D782C">
        <w:rPr>
          <w:rStyle w:val="51"/>
          <w:sz w:val="28"/>
          <w:szCs w:val="28"/>
        </w:rPr>
        <w:t>)з</w:t>
      </w:r>
      <w:proofErr w:type="gramEnd"/>
      <w:r w:rsidRPr="005D782C">
        <w:rPr>
          <w:rStyle w:val="51"/>
          <w:sz w:val="28"/>
          <w:szCs w:val="28"/>
        </w:rPr>
        <w:t>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б</w:t>
      </w:r>
      <w:proofErr w:type="gramStart"/>
      <w:r w:rsidRPr="005D782C">
        <w:rPr>
          <w:rStyle w:val="51"/>
          <w:sz w:val="28"/>
          <w:szCs w:val="28"/>
        </w:rPr>
        <w:t>)о</w:t>
      </w:r>
      <w:proofErr w:type="gramEnd"/>
      <w:r w:rsidRPr="005D782C">
        <w:rPr>
          <w:rStyle w:val="51"/>
          <w:sz w:val="28"/>
          <w:szCs w:val="28"/>
        </w:rPr>
        <w:t>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 xml:space="preserve">в) надлежащим образом исполнять обязательства перед иными теплоснабжающими и </w:t>
      </w:r>
      <w:proofErr w:type="spellStart"/>
      <w:r w:rsidRPr="005D782C">
        <w:rPr>
          <w:rStyle w:val="51"/>
          <w:sz w:val="28"/>
          <w:szCs w:val="28"/>
        </w:rPr>
        <w:t>теплосетевыми</w:t>
      </w:r>
      <w:proofErr w:type="spellEnd"/>
      <w:r w:rsidRPr="005D782C">
        <w:rPr>
          <w:rStyle w:val="51"/>
          <w:sz w:val="28"/>
          <w:szCs w:val="28"/>
        </w:rPr>
        <w:t xml:space="preserve"> организациями в зоне своей деятельности;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г) осуществлять контроль режимов потребления тепловой энергии в зоне своей деятельности.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В настоящее время предприятие ООО «</w:t>
      </w:r>
      <w:r w:rsidR="00D755EE">
        <w:rPr>
          <w:rStyle w:val="51"/>
          <w:sz w:val="28"/>
          <w:szCs w:val="28"/>
        </w:rPr>
        <w:t>Ульяновские</w:t>
      </w:r>
      <w:r w:rsidR="00AD79A0">
        <w:rPr>
          <w:rStyle w:val="51"/>
          <w:sz w:val="28"/>
          <w:szCs w:val="28"/>
        </w:rPr>
        <w:t xml:space="preserve"> тепловые сети</w:t>
      </w:r>
      <w:r w:rsidRPr="005D782C">
        <w:rPr>
          <w:rStyle w:val="51"/>
          <w:sz w:val="28"/>
          <w:szCs w:val="28"/>
        </w:rPr>
        <w:t>» отвечает всем требованиям критериев по определению единой теплоснабжающей организации, а именно:</w:t>
      </w:r>
    </w:p>
    <w:p w:rsidR="00A52F3F" w:rsidRPr="005D782C" w:rsidRDefault="00A52F3F" w:rsidP="005D782C">
      <w:pPr>
        <w:pStyle w:val="7"/>
        <w:numPr>
          <w:ilvl w:val="0"/>
          <w:numId w:val="12"/>
        </w:numPr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 xml:space="preserve"> Владение на праве собственности или ином законном основании,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</w:t>
      </w:r>
      <w:r w:rsidR="00AD79A0">
        <w:rPr>
          <w:rStyle w:val="51"/>
          <w:sz w:val="28"/>
          <w:szCs w:val="28"/>
        </w:rPr>
        <w:t xml:space="preserve"> организации. По договор</w:t>
      </w:r>
      <w:r w:rsidR="00D755EE">
        <w:rPr>
          <w:rStyle w:val="51"/>
          <w:sz w:val="28"/>
          <w:szCs w:val="28"/>
        </w:rPr>
        <w:t>ам</w:t>
      </w:r>
      <w:r w:rsidR="00AD79A0">
        <w:rPr>
          <w:rStyle w:val="51"/>
          <w:sz w:val="28"/>
          <w:szCs w:val="28"/>
        </w:rPr>
        <w:t xml:space="preserve"> концессии</w:t>
      </w:r>
      <w:r w:rsidRPr="005D782C">
        <w:rPr>
          <w:rStyle w:val="51"/>
          <w:sz w:val="28"/>
          <w:szCs w:val="28"/>
        </w:rPr>
        <w:t xml:space="preserve"> между администрацией и предприятием ООО «</w:t>
      </w:r>
      <w:r w:rsidR="00D755EE">
        <w:rPr>
          <w:rStyle w:val="51"/>
          <w:sz w:val="28"/>
          <w:szCs w:val="28"/>
        </w:rPr>
        <w:t xml:space="preserve">Ульяновские </w:t>
      </w:r>
      <w:r w:rsidR="00AD79A0">
        <w:rPr>
          <w:rStyle w:val="51"/>
          <w:sz w:val="28"/>
          <w:szCs w:val="28"/>
        </w:rPr>
        <w:t xml:space="preserve"> тепловые сети</w:t>
      </w:r>
      <w:r w:rsidRPr="005D782C">
        <w:rPr>
          <w:rStyle w:val="51"/>
          <w:sz w:val="28"/>
          <w:szCs w:val="28"/>
        </w:rPr>
        <w:t xml:space="preserve">» большинство сетей </w:t>
      </w:r>
      <w:r w:rsidR="00D755EE">
        <w:rPr>
          <w:rStyle w:val="51"/>
          <w:sz w:val="28"/>
          <w:szCs w:val="28"/>
        </w:rPr>
        <w:t xml:space="preserve">системы теплоснабжения села Ульяново </w:t>
      </w:r>
      <w:r w:rsidRPr="005D782C">
        <w:rPr>
          <w:rStyle w:val="51"/>
          <w:sz w:val="28"/>
          <w:szCs w:val="28"/>
        </w:rPr>
        <w:t xml:space="preserve"> находятся </w:t>
      </w:r>
      <w:proofErr w:type="gramStart"/>
      <w:r w:rsidRPr="005D782C">
        <w:rPr>
          <w:rStyle w:val="51"/>
          <w:sz w:val="28"/>
          <w:szCs w:val="28"/>
        </w:rPr>
        <w:t>у ООО</w:t>
      </w:r>
      <w:proofErr w:type="gramEnd"/>
      <w:r w:rsidRPr="005D782C">
        <w:rPr>
          <w:rStyle w:val="51"/>
          <w:sz w:val="28"/>
          <w:szCs w:val="28"/>
        </w:rPr>
        <w:t xml:space="preserve"> </w:t>
      </w:r>
      <w:r w:rsidR="00BC5B7A">
        <w:rPr>
          <w:rStyle w:val="51"/>
          <w:sz w:val="28"/>
          <w:szCs w:val="28"/>
        </w:rPr>
        <w:t>«</w:t>
      </w:r>
      <w:r w:rsidR="00D755EE">
        <w:rPr>
          <w:rStyle w:val="51"/>
          <w:sz w:val="28"/>
          <w:szCs w:val="28"/>
        </w:rPr>
        <w:t>Ульяновские</w:t>
      </w:r>
      <w:r w:rsidR="00BC5B7A">
        <w:rPr>
          <w:rStyle w:val="51"/>
          <w:sz w:val="28"/>
          <w:szCs w:val="28"/>
        </w:rPr>
        <w:t xml:space="preserve"> тепловые сети»</w:t>
      </w:r>
      <w:r w:rsidR="00BC5B7A" w:rsidRPr="00BC5B7A">
        <w:rPr>
          <w:rStyle w:val="51"/>
          <w:sz w:val="28"/>
          <w:szCs w:val="28"/>
        </w:rPr>
        <w:t>.</w:t>
      </w:r>
    </w:p>
    <w:p w:rsidR="00A52F3F" w:rsidRPr="005D782C" w:rsidRDefault="00A52F3F" w:rsidP="005D782C">
      <w:pPr>
        <w:pStyle w:val="7"/>
        <w:numPr>
          <w:ilvl w:val="0"/>
          <w:numId w:val="12"/>
        </w:numPr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 xml:space="preserve">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предприятия ООО «</w:t>
      </w:r>
      <w:r w:rsidR="00D755EE">
        <w:rPr>
          <w:rStyle w:val="51"/>
          <w:sz w:val="28"/>
          <w:szCs w:val="28"/>
        </w:rPr>
        <w:t>Ульяновские</w:t>
      </w:r>
      <w:r w:rsidR="00BC5B7A">
        <w:rPr>
          <w:rStyle w:val="51"/>
          <w:sz w:val="28"/>
          <w:szCs w:val="28"/>
        </w:rPr>
        <w:t xml:space="preserve"> тепловые сети» </w:t>
      </w:r>
      <w:r w:rsidRPr="005D782C">
        <w:rPr>
          <w:rStyle w:val="51"/>
          <w:sz w:val="28"/>
          <w:szCs w:val="28"/>
        </w:rPr>
        <w:t>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A52F3F" w:rsidRDefault="00A52F3F" w:rsidP="005D782C">
      <w:pPr>
        <w:jc w:val="both"/>
        <w:rPr>
          <w:rStyle w:val="44"/>
          <w:rFonts w:eastAsia="Courier New"/>
          <w:b w:val="0"/>
          <w:bCs w:val="0"/>
          <w:sz w:val="28"/>
          <w:szCs w:val="28"/>
        </w:rPr>
      </w:pPr>
      <w:r w:rsidRPr="005D782C">
        <w:rPr>
          <w:rStyle w:val="44"/>
          <w:rFonts w:eastAsia="Courier New"/>
          <w:b w:val="0"/>
          <w:bCs w:val="0"/>
          <w:sz w:val="28"/>
          <w:szCs w:val="28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BC5B7A">
        <w:rPr>
          <w:rStyle w:val="44"/>
          <w:rFonts w:eastAsia="Courier New"/>
          <w:b w:val="0"/>
          <w:bCs w:val="0"/>
          <w:sz w:val="28"/>
          <w:szCs w:val="28"/>
        </w:rPr>
        <w:t>МР «</w:t>
      </w:r>
      <w:r w:rsidR="00D755EE">
        <w:rPr>
          <w:rStyle w:val="44"/>
          <w:rFonts w:eastAsia="Courier New"/>
          <w:b w:val="0"/>
          <w:bCs w:val="0"/>
          <w:sz w:val="28"/>
          <w:szCs w:val="28"/>
        </w:rPr>
        <w:t>Ульяновский</w:t>
      </w:r>
      <w:r w:rsidR="00BC5B7A">
        <w:rPr>
          <w:rStyle w:val="44"/>
          <w:rFonts w:eastAsia="Courier New"/>
          <w:b w:val="0"/>
          <w:bCs w:val="0"/>
          <w:sz w:val="28"/>
          <w:szCs w:val="28"/>
        </w:rPr>
        <w:t xml:space="preserve"> район» </w:t>
      </w:r>
      <w:r w:rsidRPr="005D782C">
        <w:rPr>
          <w:rStyle w:val="44"/>
          <w:rFonts w:eastAsia="Courier New"/>
          <w:b w:val="0"/>
          <w:bCs w:val="0"/>
          <w:sz w:val="28"/>
          <w:szCs w:val="28"/>
        </w:rPr>
        <w:t xml:space="preserve"> предприятие ООО «</w:t>
      </w:r>
      <w:r w:rsidR="00D755EE">
        <w:rPr>
          <w:rStyle w:val="51"/>
          <w:rFonts w:eastAsia="Courier New"/>
          <w:sz w:val="28"/>
          <w:szCs w:val="28"/>
        </w:rPr>
        <w:t>Ульяновские</w:t>
      </w:r>
      <w:r w:rsidR="00BC5B7A">
        <w:rPr>
          <w:rStyle w:val="51"/>
          <w:rFonts w:eastAsia="Courier New"/>
          <w:sz w:val="28"/>
          <w:szCs w:val="28"/>
        </w:rPr>
        <w:t xml:space="preserve"> тепловые сети</w:t>
      </w:r>
      <w:r w:rsidRPr="005D782C">
        <w:rPr>
          <w:rStyle w:val="44"/>
          <w:rFonts w:eastAsia="Courier New"/>
          <w:b w:val="0"/>
          <w:bCs w:val="0"/>
          <w:sz w:val="28"/>
          <w:szCs w:val="28"/>
        </w:rPr>
        <w:t>».</w:t>
      </w:r>
    </w:p>
    <w:p w:rsidR="00D755EE" w:rsidRDefault="00D755EE" w:rsidP="005D782C">
      <w:pPr>
        <w:jc w:val="both"/>
        <w:rPr>
          <w:rStyle w:val="44"/>
          <w:rFonts w:eastAsia="Courier New"/>
          <w:b w:val="0"/>
          <w:bCs w:val="0"/>
          <w:sz w:val="28"/>
          <w:szCs w:val="28"/>
        </w:rPr>
      </w:pPr>
    </w:p>
    <w:p w:rsidR="00D755EE" w:rsidRDefault="00D755EE" w:rsidP="005D782C">
      <w:pPr>
        <w:jc w:val="both"/>
        <w:rPr>
          <w:rStyle w:val="44"/>
          <w:rFonts w:eastAsia="Courier New"/>
          <w:b w:val="0"/>
          <w:bCs w:val="0"/>
          <w:sz w:val="28"/>
          <w:szCs w:val="28"/>
        </w:rPr>
      </w:pPr>
    </w:p>
    <w:p w:rsidR="00D755EE" w:rsidRPr="005D782C" w:rsidRDefault="00D755EE" w:rsidP="005D782C">
      <w:pPr>
        <w:jc w:val="both"/>
        <w:rPr>
          <w:sz w:val="28"/>
          <w:szCs w:val="28"/>
        </w:rPr>
      </w:pPr>
    </w:p>
    <w:p w:rsidR="00A52F3F" w:rsidRDefault="00A52F3F" w:rsidP="005D782C">
      <w:pPr>
        <w:pStyle w:val="42"/>
        <w:keepNext/>
        <w:keepLines/>
        <w:shd w:val="clear" w:color="auto" w:fill="auto"/>
        <w:tabs>
          <w:tab w:val="left" w:pos="1841"/>
        </w:tabs>
        <w:spacing w:after="0" w:line="240" w:lineRule="auto"/>
        <w:ind w:right="740" w:firstLine="0"/>
        <w:jc w:val="both"/>
        <w:rPr>
          <w:sz w:val="28"/>
          <w:szCs w:val="28"/>
        </w:rPr>
      </w:pPr>
      <w:r w:rsidRPr="005D782C">
        <w:rPr>
          <w:sz w:val="28"/>
          <w:szCs w:val="28"/>
        </w:rPr>
        <w:t xml:space="preserve">                   </w:t>
      </w:r>
      <w:r w:rsidR="00D755EE">
        <w:rPr>
          <w:sz w:val="28"/>
          <w:szCs w:val="28"/>
        </w:rPr>
        <w:t>9</w:t>
      </w:r>
      <w:r w:rsidRPr="005D782C">
        <w:rPr>
          <w:sz w:val="28"/>
          <w:szCs w:val="28"/>
        </w:rPr>
        <w:t>.Решение о распределении тепловой нагрузки между источниками тепловой энергии</w:t>
      </w:r>
    </w:p>
    <w:p w:rsidR="00BC5B7A" w:rsidRPr="00BC5B7A" w:rsidRDefault="00BC5B7A" w:rsidP="005D782C">
      <w:pPr>
        <w:pStyle w:val="42"/>
        <w:keepNext/>
        <w:keepLines/>
        <w:shd w:val="clear" w:color="auto" w:fill="auto"/>
        <w:tabs>
          <w:tab w:val="left" w:pos="1841"/>
        </w:tabs>
        <w:spacing w:after="0" w:line="240" w:lineRule="auto"/>
        <w:ind w:right="740" w:firstLine="0"/>
        <w:jc w:val="both"/>
        <w:rPr>
          <w:b w:val="0"/>
          <w:sz w:val="28"/>
          <w:szCs w:val="28"/>
        </w:rPr>
      </w:pPr>
      <w:r w:rsidRPr="00BC5B7A">
        <w:rPr>
          <w:b w:val="0"/>
          <w:sz w:val="28"/>
          <w:szCs w:val="28"/>
        </w:rPr>
        <w:t>Перспектив для распределения тепловой нагрузки между источниками не предвидеться</w:t>
      </w:r>
      <w:r w:rsidR="00D755EE" w:rsidRPr="00D755EE">
        <w:rPr>
          <w:b w:val="0"/>
          <w:sz w:val="28"/>
          <w:szCs w:val="28"/>
        </w:rPr>
        <w:t>,</w:t>
      </w:r>
      <w:r w:rsidRPr="00BC5B7A">
        <w:rPr>
          <w:b w:val="0"/>
          <w:sz w:val="28"/>
          <w:szCs w:val="28"/>
        </w:rPr>
        <w:t xml:space="preserve"> так как все</w:t>
      </w:r>
      <w:r w:rsidR="00D755EE" w:rsidRPr="00D755EE">
        <w:rPr>
          <w:b w:val="0"/>
          <w:sz w:val="28"/>
          <w:szCs w:val="28"/>
        </w:rPr>
        <w:t xml:space="preserve"> </w:t>
      </w:r>
      <w:r w:rsidR="00D755EE">
        <w:rPr>
          <w:b w:val="0"/>
          <w:sz w:val="28"/>
          <w:szCs w:val="28"/>
        </w:rPr>
        <w:t>источники имеют резерв мощности более 50 процентов</w:t>
      </w:r>
      <w:r w:rsidR="00D755EE" w:rsidRPr="00D755EE">
        <w:rPr>
          <w:b w:val="0"/>
          <w:sz w:val="28"/>
          <w:szCs w:val="28"/>
        </w:rPr>
        <w:t>,</w:t>
      </w:r>
      <w:r w:rsidR="00D755EE">
        <w:rPr>
          <w:b w:val="0"/>
          <w:sz w:val="28"/>
          <w:szCs w:val="28"/>
        </w:rPr>
        <w:t xml:space="preserve"> а строящиеся </w:t>
      </w:r>
      <w:r w:rsidRPr="00BC5B7A">
        <w:rPr>
          <w:b w:val="0"/>
          <w:sz w:val="28"/>
          <w:szCs w:val="28"/>
        </w:rPr>
        <w:t>объекты</w:t>
      </w:r>
      <w:r w:rsidR="00D755EE">
        <w:rPr>
          <w:b w:val="0"/>
          <w:sz w:val="28"/>
          <w:szCs w:val="28"/>
        </w:rPr>
        <w:t xml:space="preserve"> отсутс</w:t>
      </w:r>
      <w:r w:rsidR="00422891">
        <w:rPr>
          <w:b w:val="0"/>
          <w:sz w:val="28"/>
          <w:szCs w:val="28"/>
        </w:rPr>
        <w:t>т</w:t>
      </w:r>
      <w:r w:rsidR="00D755EE">
        <w:rPr>
          <w:b w:val="0"/>
          <w:sz w:val="28"/>
          <w:szCs w:val="28"/>
        </w:rPr>
        <w:t>вуют</w:t>
      </w:r>
      <w:r w:rsidRPr="00BC5B7A">
        <w:rPr>
          <w:b w:val="0"/>
          <w:sz w:val="28"/>
          <w:szCs w:val="28"/>
        </w:rPr>
        <w:t>.</w:t>
      </w:r>
    </w:p>
    <w:p w:rsidR="00422891" w:rsidRDefault="00422891" w:rsidP="005D782C">
      <w:pPr>
        <w:pStyle w:val="42"/>
        <w:keepNext/>
        <w:keepLines/>
        <w:shd w:val="clear" w:color="auto" w:fill="auto"/>
        <w:spacing w:after="53" w:line="240" w:lineRule="auto"/>
        <w:ind w:right="160" w:firstLine="0"/>
        <w:jc w:val="both"/>
        <w:rPr>
          <w:sz w:val="28"/>
          <w:szCs w:val="28"/>
        </w:rPr>
      </w:pPr>
    </w:p>
    <w:p w:rsidR="00422891" w:rsidRDefault="00422891" w:rsidP="005D782C">
      <w:pPr>
        <w:pStyle w:val="42"/>
        <w:keepNext/>
        <w:keepLines/>
        <w:shd w:val="clear" w:color="auto" w:fill="auto"/>
        <w:spacing w:after="53" w:line="240" w:lineRule="auto"/>
        <w:ind w:right="160" w:firstLine="0"/>
        <w:jc w:val="both"/>
        <w:rPr>
          <w:sz w:val="28"/>
          <w:szCs w:val="28"/>
        </w:rPr>
      </w:pPr>
    </w:p>
    <w:p w:rsidR="00A52F3F" w:rsidRPr="005D782C" w:rsidRDefault="00422891" w:rsidP="005D782C">
      <w:pPr>
        <w:pStyle w:val="42"/>
        <w:keepNext/>
        <w:keepLines/>
        <w:shd w:val="clear" w:color="auto" w:fill="auto"/>
        <w:spacing w:after="53" w:line="240" w:lineRule="auto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2F3F" w:rsidRPr="005D782C">
        <w:rPr>
          <w:sz w:val="28"/>
          <w:szCs w:val="28"/>
        </w:rPr>
        <w:t>10. Решения по бесхозным тепловым сетям.</w:t>
      </w:r>
    </w:p>
    <w:p w:rsidR="00A52F3F" w:rsidRPr="00422891" w:rsidRDefault="00A52F3F" w:rsidP="005D782C">
      <w:pPr>
        <w:pStyle w:val="7"/>
        <w:shd w:val="clear" w:color="auto" w:fill="auto"/>
        <w:spacing w:before="0" w:after="744" w:line="240" w:lineRule="auto"/>
        <w:ind w:left="180" w:right="20" w:firstLine="580"/>
        <w:sectPr w:rsidR="00A52F3F" w:rsidRPr="00422891" w:rsidSect="005D782C">
          <w:footerReference w:type="even" r:id="rId32"/>
          <w:footerReference w:type="default" r:id="rId33"/>
          <w:footerReference w:type="first" r:id="rId34"/>
          <w:pgSz w:w="16838" w:h="23810"/>
          <w:pgMar w:top="142" w:right="3530" w:bottom="426" w:left="3208" w:header="0" w:footer="3" w:gutter="0"/>
          <w:cols w:space="720"/>
          <w:noEndnote/>
          <w:titlePg/>
          <w:docGrid w:linePitch="360"/>
        </w:sectPr>
      </w:pPr>
      <w:r w:rsidRPr="005D782C">
        <w:rPr>
          <w:rStyle w:val="51"/>
          <w:sz w:val="28"/>
          <w:szCs w:val="28"/>
        </w:rPr>
        <w:t>Статья 15,пункт 6. Федерального закона от 27июля 201</w:t>
      </w:r>
      <w:proofErr w:type="gramStart"/>
      <w:r w:rsidRPr="005D782C">
        <w:rPr>
          <w:rStyle w:val="51"/>
          <w:sz w:val="28"/>
          <w:szCs w:val="28"/>
        </w:rPr>
        <w:t xml:space="preserve"> О</w:t>
      </w:r>
      <w:proofErr w:type="gramEnd"/>
      <w:r w:rsidRPr="005D782C">
        <w:rPr>
          <w:rStyle w:val="51"/>
          <w:sz w:val="28"/>
          <w:szCs w:val="28"/>
        </w:rPr>
        <w:t xml:space="preserve">го да № 190-ФЗ: </w:t>
      </w:r>
      <w:proofErr w:type="gramStart"/>
      <w:r w:rsidRPr="005D782C">
        <w:rPr>
          <w:rStyle w:val="51"/>
          <w:sz w:val="28"/>
          <w:szCs w:val="28"/>
        </w:rPr>
        <w:t>«В случае выявления бесхозяйных тепловых сетей (тепловых сетей, не имеющих эксплуатирующей организации)</w:t>
      </w:r>
      <w:r w:rsidR="00BC5B7A" w:rsidRPr="00BC5B7A">
        <w:rPr>
          <w:rStyle w:val="51"/>
          <w:sz w:val="28"/>
          <w:szCs w:val="28"/>
        </w:rPr>
        <w:t xml:space="preserve"> </w:t>
      </w:r>
      <w:r w:rsidRPr="005D782C">
        <w:rPr>
          <w:rStyle w:val="51"/>
          <w:sz w:val="28"/>
          <w:szCs w:val="28"/>
        </w:rPr>
        <w:t xml:space="preserve">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5D782C">
        <w:rPr>
          <w:rStyle w:val="51"/>
          <w:sz w:val="28"/>
          <w:szCs w:val="28"/>
        </w:rPr>
        <w:t>теплосетевую</w:t>
      </w:r>
      <w:proofErr w:type="spellEnd"/>
      <w:r w:rsidRPr="005D782C">
        <w:rPr>
          <w:rStyle w:val="51"/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5D782C">
        <w:rPr>
          <w:rStyle w:val="51"/>
          <w:sz w:val="28"/>
          <w:szCs w:val="28"/>
        </w:rPr>
        <w:t xml:space="preserve"> указанные бесхозяйные тепловые сети и </w:t>
      </w:r>
      <w:proofErr w:type="gramStart"/>
      <w:r w:rsidRPr="005D782C">
        <w:rPr>
          <w:rStyle w:val="51"/>
          <w:sz w:val="28"/>
          <w:szCs w:val="28"/>
        </w:rPr>
        <w:t>которая</w:t>
      </w:r>
      <w:proofErr w:type="gramEnd"/>
      <w:r w:rsidRPr="005D782C">
        <w:rPr>
          <w:rStyle w:val="51"/>
          <w:sz w:val="28"/>
          <w:szCs w:val="28"/>
        </w:rP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 На момент разработки настоящей схемы теплоснабжения не выявлено учас</w:t>
      </w:r>
      <w:r w:rsidR="00422891">
        <w:rPr>
          <w:rStyle w:val="51"/>
          <w:sz w:val="28"/>
          <w:szCs w:val="28"/>
        </w:rPr>
        <w:t>тков бесхозяйных тепловых сетей</w:t>
      </w:r>
    </w:p>
    <w:p w:rsidR="00422891" w:rsidRPr="00422891" w:rsidRDefault="00422891" w:rsidP="005D782C">
      <w:pPr>
        <w:rPr>
          <w:sz w:val="2"/>
          <w:szCs w:val="2"/>
        </w:rPr>
      </w:pPr>
      <w:bookmarkStart w:id="10" w:name="_GoBack"/>
      <w:bookmarkEnd w:id="10"/>
    </w:p>
    <w:sectPr w:rsidR="00422891" w:rsidRPr="00422891" w:rsidSect="005D782C">
      <w:footerReference w:type="even" r:id="rId35"/>
      <w:footerReference w:type="default" r:id="rId36"/>
      <w:pgSz w:w="16838" w:h="23810"/>
      <w:pgMar w:top="284" w:right="9606" w:bottom="426" w:left="32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DD" w:rsidRDefault="002139DD">
      <w:r>
        <w:separator/>
      </w:r>
    </w:p>
  </w:endnote>
  <w:endnote w:type="continuationSeparator" w:id="0">
    <w:p w:rsidR="002139DD" w:rsidRDefault="0021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2139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65.1pt;margin-top:972.05pt;width:213.85pt;height:19.55pt;z-index:-188744032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4277"/>
                  </w:tabs>
                  <w:spacing w:line="240" w:lineRule="auto"/>
                  <w:jc w:val="left"/>
                </w:pPr>
                <w:r>
                  <w:rPr>
                    <w:rStyle w:val="a6"/>
                    <w:i/>
                    <w:iCs/>
                  </w:rPr>
                  <w:t>027/2015-СТ</w:t>
                </w:r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11EED">
                  <w:rPr>
                    <w:rStyle w:val="Arial115pt1"/>
                    <w:i/>
                    <w:iCs/>
                    <w:noProof/>
                  </w:rPr>
                  <w:t>16</w:t>
                </w:r>
                <w:r>
                  <w:rPr>
                    <w:rStyle w:val="Arial115pt1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2139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65.1pt;margin-top:972.05pt;width:213.85pt;height:19.55pt;z-index:-188744031;mso-wrap-distance-left:5pt;mso-wrap-distance-right:5pt;mso-position-horizontal-relative:page;mso-position-vertical-relative:page" wrapcoords="0 0" filled="f" stroked="f">
          <v:textbox style="mso-next-textbox:#_x0000_s2080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4277"/>
                  </w:tabs>
                  <w:spacing w:line="240" w:lineRule="auto"/>
                  <w:jc w:val="left"/>
                </w:pPr>
                <w:r>
                  <w:rPr>
                    <w:rStyle w:val="a6"/>
                    <w:i/>
                    <w:iCs/>
                  </w:rPr>
                  <w:t>027/2015-СТ</w:t>
                </w:r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11EED">
                  <w:rPr>
                    <w:rStyle w:val="Arial115pt1"/>
                    <w:i/>
                    <w:iCs/>
                    <w:noProof/>
                  </w:rPr>
                  <w:t>17</w:t>
                </w:r>
                <w:r>
                  <w:rPr>
                    <w:rStyle w:val="Arial115pt1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2139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1.55pt;margin-top:974.35pt;width:138.7pt;height:19.55pt;z-index:-188744024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2774"/>
                  </w:tabs>
                  <w:spacing w:line="240" w:lineRule="auto"/>
                  <w:jc w:val="left"/>
                </w:pPr>
                <w:proofErr w:type="gramStart"/>
                <w:r>
                  <w:rPr>
                    <w:rStyle w:val="a6"/>
                    <w:i/>
                    <w:iCs/>
                  </w:rPr>
                  <w:t>СТ</w:t>
                </w:r>
                <w:proofErr w:type="gramEnd"/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D195E">
                  <w:rPr>
                    <w:rStyle w:val="Arial115pt0"/>
                    <w:i/>
                    <w:iCs/>
                    <w:noProof/>
                  </w:rPr>
                  <w:t>16</w:t>
                </w:r>
                <w:r>
                  <w:rPr>
                    <w:rStyle w:val="Arial115pt0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2139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31.55pt;margin-top:974.35pt;width:138.7pt;height:19.55pt;z-index:-188744023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2774"/>
                  </w:tabs>
                  <w:spacing w:line="240" w:lineRule="auto"/>
                  <w:jc w:val="left"/>
                </w:pPr>
                <w:proofErr w:type="gramStart"/>
                <w:r>
                  <w:rPr>
                    <w:rStyle w:val="a6"/>
                    <w:i/>
                    <w:iCs/>
                  </w:rPr>
                  <w:t>СТ</w:t>
                </w:r>
                <w:proofErr w:type="gramEnd"/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11EED">
                  <w:rPr>
                    <w:rStyle w:val="Arial115pt0"/>
                    <w:i/>
                    <w:iCs/>
                    <w:noProof/>
                  </w:rPr>
                  <w:t>17</w:t>
                </w:r>
                <w:r>
                  <w:rPr>
                    <w:rStyle w:val="Arial115pt0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DD" w:rsidRDefault="002139DD"/>
  </w:footnote>
  <w:footnote w:type="continuationSeparator" w:id="0">
    <w:p w:rsidR="002139DD" w:rsidRDefault="002139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Pr="00590D14" w:rsidRDefault="00D755EE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A71"/>
    <w:multiLevelType w:val="multilevel"/>
    <w:tmpl w:val="07A824A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66401"/>
    <w:multiLevelType w:val="multilevel"/>
    <w:tmpl w:val="7FAC820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A0DC9"/>
    <w:multiLevelType w:val="multilevel"/>
    <w:tmpl w:val="31504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B1581"/>
    <w:multiLevelType w:val="multilevel"/>
    <w:tmpl w:val="6E52C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22EAE"/>
    <w:multiLevelType w:val="multilevel"/>
    <w:tmpl w:val="0C067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B48D3"/>
    <w:multiLevelType w:val="multilevel"/>
    <w:tmpl w:val="1B3C3A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520ED"/>
    <w:multiLevelType w:val="multilevel"/>
    <w:tmpl w:val="CC3E0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3559F"/>
    <w:multiLevelType w:val="multilevel"/>
    <w:tmpl w:val="DA1C0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46DC4"/>
    <w:multiLevelType w:val="multilevel"/>
    <w:tmpl w:val="6A90AE4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8692C"/>
    <w:multiLevelType w:val="multilevel"/>
    <w:tmpl w:val="FC0E4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94EED"/>
    <w:multiLevelType w:val="multilevel"/>
    <w:tmpl w:val="5ED0AB1E"/>
    <w:lvl w:ilvl="0"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5532F"/>
    <w:multiLevelType w:val="multilevel"/>
    <w:tmpl w:val="1140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25A1D"/>
    <w:rsid w:val="00013E2C"/>
    <w:rsid w:val="0003102C"/>
    <w:rsid w:val="00047447"/>
    <w:rsid w:val="0006732F"/>
    <w:rsid w:val="00072697"/>
    <w:rsid w:val="00075107"/>
    <w:rsid w:val="000A4363"/>
    <w:rsid w:val="000B529C"/>
    <w:rsid w:val="000B583A"/>
    <w:rsid w:val="000B7E04"/>
    <w:rsid w:val="000C0081"/>
    <w:rsid w:val="00144C58"/>
    <w:rsid w:val="00183BCF"/>
    <w:rsid w:val="001B4F4A"/>
    <w:rsid w:val="001E229A"/>
    <w:rsid w:val="001E5AB3"/>
    <w:rsid w:val="001F51BA"/>
    <w:rsid w:val="002112F6"/>
    <w:rsid w:val="002139DD"/>
    <w:rsid w:val="002149DB"/>
    <w:rsid w:val="0024030E"/>
    <w:rsid w:val="002436E1"/>
    <w:rsid w:val="00293267"/>
    <w:rsid w:val="00296475"/>
    <w:rsid w:val="002F1024"/>
    <w:rsid w:val="002F3910"/>
    <w:rsid w:val="00331594"/>
    <w:rsid w:val="00342178"/>
    <w:rsid w:val="00390F47"/>
    <w:rsid w:val="003D0E47"/>
    <w:rsid w:val="0040092A"/>
    <w:rsid w:val="00422891"/>
    <w:rsid w:val="00433251"/>
    <w:rsid w:val="0044055C"/>
    <w:rsid w:val="00452984"/>
    <w:rsid w:val="00493162"/>
    <w:rsid w:val="004C1F4B"/>
    <w:rsid w:val="004C4EE5"/>
    <w:rsid w:val="004D5F5A"/>
    <w:rsid w:val="004E0984"/>
    <w:rsid w:val="004E2245"/>
    <w:rsid w:val="004F08BA"/>
    <w:rsid w:val="00502C77"/>
    <w:rsid w:val="0051344C"/>
    <w:rsid w:val="00542CB7"/>
    <w:rsid w:val="00585FAB"/>
    <w:rsid w:val="00590D14"/>
    <w:rsid w:val="005B5C21"/>
    <w:rsid w:val="005D782C"/>
    <w:rsid w:val="005F590B"/>
    <w:rsid w:val="005F6EC4"/>
    <w:rsid w:val="00627594"/>
    <w:rsid w:val="006F3B56"/>
    <w:rsid w:val="00701618"/>
    <w:rsid w:val="0070278F"/>
    <w:rsid w:val="0078125C"/>
    <w:rsid w:val="007850EE"/>
    <w:rsid w:val="007C37B9"/>
    <w:rsid w:val="008211DF"/>
    <w:rsid w:val="00882558"/>
    <w:rsid w:val="00883610"/>
    <w:rsid w:val="0088665C"/>
    <w:rsid w:val="008B3EE5"/>
    <w:rsid w:val="008E3064"/>
    <w:rsid w:val="00905010"/>
    <w:rsid w:val="009418EB"/>
    <w:rsid w:val="00971436"/>
    <w:rsid w:val="009730C3"/>
    <w:rsid w:val="009E1275"/>
    <w:rsid w:val="009E40B4"/>
    <w:rsid w:val="009F0AAA"/>
    <w:rsid w:val="009F17AB"/>
    <w:rsid w:val="00A2545B"/>
    <w:rsid w:val="00A25A1D"/>
    <w:rsid w:val="00A262EA"/>
    <w:rsid w:val="00A515FA"/>
    <w:rsid w:val="00A52F3F"/>
    <w:rsid w:val="00AD3A4F"/>
    <w:rsid w:val="00AD75C1"/>
    <w:rsid w:val="00AD79A0"/>
    <w:rsid w:val="00AF3712"/>
    <w:rsid w:val="00AF3D23"/>
    <w:rsid w:val="00B11EED"/>
    <w:rsid w:val="00B22281"/>
    <w:rsid w:val="00B81D6A"/>
    <w:rsid w:val="00BB2D42"/>
    <w:rsid w:val="00BC5B7A"/>
    <w:rsid w:val="00C266C4"/>
    <w:rsid w:val="00C62EF0"/>
    <w:rsid w:val="00CC74FC"/>
    <w:rsid w:val="00CD26A6"/>
    <w:rsid w:val="00CF6070"/>
    <w:rsid w:val="00D04369"/>
    <w:rsid w:val="00D046F4"/>
    <w:rsid w:val="00D05477"/>
    <w:rsid w:val="00D37658"/>
    <w:rsid w:val="00D7417D"/>
    <w:rsid w:val="00D755EE"/>
    <w:rsid w:val="00DA185B"/>
    <w:rsid w:val="00DD195E"/>
    <w:rsid w:val="00DD786A"/>
    <w:rsid w:val="00E23CFB"/>
    <w:rsid w:val="00E24B13"/>
    <w:rsid w:val="00E605BE"/>
    <w:rsid w:val="00E70418"/>
    <w:rsid w:val="00E93AAF"/>
    <w:rsid w:val="00E93F55"/>
    <w:rsid w:val="00EA16DD"/>
    <w:rsid w:val="00EB0762"/>
    <w:rsid w:val="00EF245E"/>
    <w:rsid w:val="00F00545"/>
    <w:rsid w:val="00F0472E"/>
    <w:rsid w:val="00F217F5"/>
    <w:rsid w:val="00F42FE3"/>
    <w:rsid w:val="00F5610B"/>
    <w:rsid w:val="00F648A3"/>
    <w:rsid w:val="00F915E4"/>
    <w:rsid w:val="00FA59B3"/>
    <w:rsid w:val="00FB464F"/>
    <w:rsid w:val="00FC0B59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Georgia22pt">
    <w:name w:val="Заголовок №1 + Georgia;22 pt;Не полужирный"/>
    <w:basedOn w:val="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Arial75pt">
    <w:name w:val="Основной текст + Arial;7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75pt0">
    <w:name w:val="Основной текст + Arial;7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rial115pt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Arial85pt">
    <w:name w:val="Колонтитул + Arial;8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5pt">
    <w:name w:val="Колонтитул + 8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5pt0">
    <w:name w:val="Колонтитул + Arial;11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Arial115pt1">
    <w:name w:val="Колонтитул + Arial;11;5 pt1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10pt">
    <w:name w:val="Основной текст + Consolas;10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homa8pt0pt">
    <w:name w:val="Основной текст + Tahoma;8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eorgia12pt-1pt">
    <w:name w:val="Основной текст + Georgia;12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5pt0pt150">
    <w:name w:val="Основной текст + 11;5 pt;Интервал 0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3"/>
      <w:szCs w:val="23"/>
      <w:u w:val="none"/>
      <w:lang w:val="ru-RU" w:eastAsia="ru-RU" w:bidi="ru-RU"/>
    </w:rPr>
  </w:style>
  <w:style w:type="character" w:customStyle="1" w:styleId="Consolas8pt0pt">
    <w:name w:val="Основной текст + Consolas;8 pt;Полужирный;Интервал 0 pt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1">
    <w:name w:val="Основной текст Exac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pt">
    <w:name w:val="Колонтитул + 13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6">
    <w:name w:val="Основной текст + 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rial7pt0pt">
    <w:name w:val="Основной текст + Arial;7 pt;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">
    <w:name w:val="Основной текст + 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1">
    <w:name w:val="Основной текст + 17 pt;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rial115pt10">
    <w:name w:val="Основной текст + Arial;11;5 pt;Курсив1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pt">
    <w:name w:val="Основной текст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5Exact1">
    <w:name w:val="Основной текст (5) Exact1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4Exact">
    <w:name w:val="Основной текст (24) Exact"/>
    <w:basedOn w:val="a0"/>
    <w:link w:val="2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120" w:line="456" w:lineRule="exact"/>
      <w:ind w:hanging="6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440" w:after="78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9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920" w:after="14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32"/>
      <w:szCs w:val="3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Заголовок №4"/>
    <w:basedOn w:val="a"/>
    <w:link w:val="40"/>
    <w:pPr>
      <w:shd w:val="clear" w:color="auto" w:fill="FFFFFF"/>
      <w:spacing w:after="240" w:line="0" w:lineRule="atLeast"/>
      <w:ind w:hanging="1040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3"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</w:pPr>
    <w:rPr>
      <w:rFonts w:ascii="Arial" w:eastAsia="Arial" w:hAnsi="Arial" w:cs="Arial"/>
    </w:rPr>
  </w:style>
  <w:style w:type="paragraph" w:customStyle="1" w:styleId="a8">
    <w:name w:val="Подпись к таблице"/>
    <w:basedOn w:val="a"/>
    <w:link w:val="Exact0"/>
    <w:pPr>
      <w:shd w:val="clear" w:color="auto" w:fill="FFFFFF"/>
      <w:spacing w:line="480" w:lineRule="exact"/>
      <w:ind w:firstLine="16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before="240" w:line="0" w:lineRule="atLeast"/>
    </w:pPr>
    <w:rPr>
      <w:rFonts w:ascii="AngsanaUPC" w:eastAsia="AngsanaUPC" w:hAnsi="AngsanaUPC" w:cs="AngsanaUPC"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3251"/>
    <w:rPr>
      <w:color w:val="000000"/>
    </w:rPr>
  </w:style>
  <w:style w:type="paragraph" w:styleId="ac">
    <w:name w:val="footer"/>
    <w:basedOn w:val="a"/>
    <w:link w:val="ad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251"/>
    <w:rPr>
      <w:color w:val="000000"/>
    </w:rPr>
  </w:style>
  <w:style w:type="paragraph" w:styleId="ae">
    <w:name w:val="List Paragraph"/>
    <w:basedOn w:val="a"/>
    <w:uiPriority w:val="34"/>
    <w:qFormat/>
    <w:rsid w:val="000C008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50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0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Georgia22pt">
    <w:name w:val="Заголовок №1 + Georgia;22 pt;Не полужирный"/>
    <w:basedOn w:val="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Arial75pt">
    <w:name w:val="Основной текст + Arial;7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75pt0">
    <w:name w:val="Основной текст + Arial;7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rial115pt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Arial85pt">
    <w:name w:val="Колонтитул + Arial;8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5pt">
    <w:name w:val="Колонтитул + 8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5pt0">
    <w:name w:val="Колонтитул + Arial;11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Arial115pt1">
    <w:name w:val="Колонтитул + Arial;11;5 pt1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10pt">
    <w:name w:val="Основной текст + Consolas;10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homa8pt0pt">
    <w:name w:val="Основной текст + Tahoma;8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eorgia12pt-1pt">
    <w:name w:val="Основной текст + Georgia;12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5pt0pt150">
    <w:name w:val="Основной текст + 11;5 pt;Интервал 0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3"/>
      <w:szCs w:val="23"/>
      <w:u w:val="none"/>
      <w:lang w:val="ru-RU" w:eastAsia="ru-RU" w:bidi="ru-RU"/>
    </w:rPr>
  </w:style>
  <w:style w:type="character" w:customStyle="1" w:styleId="Consolas8pt0pt">
    <w:name w:val="Основной текст + Consolas;8 pt;Полужирный;Интервал 0 pt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1">
    <w:name w:val="Основной текст Exac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pt">
    <w:name w:val="Колонтитул + 13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6">
    <w:name w:val="Основной текст + 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rial7pt0pt">
    <w:name w:val="Основной текст + Arial;7 pt;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">
    <w:name w:val="Основной текст + 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1">
    <w:name w:val="Основной текст + 17 pt;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rial115pt10">
    <w:name w:val="Основной текст + Arial;11;5 pt;Курсив1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pt">
    <w:name w:val="Основной текст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5Exact1">
    <w:name w:val="Основной текст (5) Exact1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4Exact">
    <w:name w:val="Основной текст (24) Exact"/>
    <w:basedOn w:val="a0"/>
    <w:link w:val="2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120" w:line="456" w:lineRule="exact"/>
      <w:ind w:hanging="6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440" w:after="78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9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920" w:after="14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32"/>
      <w:szCs w:val="3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Заголовок №4"/>
    <w:basedOn w:val="a"/>
    <w:link w:val="40"/>
    <w:pPr>
      <w:shd w:val="clear" w:color="auto" w:fill="FFFFFF"/>
      <w:spacing w:after="240" w:line="0" w:lineRule="atLeast"/>
      <w:ind w:hanging="1040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3"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</w:pPr>
    <w:rPr>
      <w:rFonts w:ascii="Arial" w:eastAsia="Arial" w:hAnsi="Arial" w:cs="Arial"/>
    </w:rPr>
  </w:style>
  <w:style w:type="paragraph" w:customStyle="1" w:styleId="a8">
    <w:name w:val="Подпись к таблице"/>
    <w:basedOn w:val="a"/>
    <w:link w:val="Exact0"/>
    <w:pPr>
      <w:shd w:val="clear" w:color="auto" w:fill="FFFFFF"/>
      <w:spacing w:line="480" w:lineRule="exact"/>
      <w:ind w:firstLine="16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before="240" w:line="0" w:lineRule="atLeast"/>
    </w:pPr>
    <w:rPr>
      <w:rFonts w:ascii="AngsanaUPC" w:eastAsia="AngsanaUPC" w:hAnsi="AngsanaUPC" w:cs="AngsanaUPC"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3251"/>
    <w:rPr>
      <w:color w:val="000000"/>
    </w:rPr>
  </w:style>
  <w:style w:type="paragraph" w:styleId="ac">
    <w:name w:val="footer"/>
    <w:basedOn w:val="a"/>
    <w:link w:val="ad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251"/>
    <w:rPr>
      <w:color w:val="000000"/>
    </w:rPr>
  </w:style>
  <w:style w:type="paragraph" w:styleId="ae">
    <w:name w:val="List Paragraph"/>
    <w:basedOn w:val="a"/>
    <w:uiPriority w:val="34"/>
    <w:qFormat/>
    <w:rsid w:val="000C008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50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0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26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eader" Target="header2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3813-A0B1-4063-8115-6B207DAF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Обосновывающие материалы к схеме теплоснабжения</vt:lpstr>
    </vt:vector>
  </TitlesOfParts>
  <Company>SPecialiST RePack</Company>
  <LinksUpToDate>false</LinksUpToDate>
  <CharactersWithSpaces>28226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Обосновывающие материалы к схеме теплоснабжения</dc:title>
  <dc:creator>Admin</dc:creator>
  <cp:lastModifiedBy>User</cp:lastModifiedBy>
  <cp:revision>2</cp:revision>
  <cp:lastPrinted>2018-01-24T10:06:00Z</cp:lastPrinted>
  <dcterms:created xsi:type="dcterms:W3CDTF">2020-04-28T10:57:00Z</dcterms:created>
  <dcterms:modified xsi:type="dcterms:W3CDTF">2020-04-28T10:57:00Z</dcterms:modified>
</cp:coreProperties>
</file>