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12" w:rsidRDefault="00141A12" w:rsidP="00141A12">
      <w:pPr>
        <w:ind w:left="720"/>
        <w:jc w:val="both"/>
      </w:pPr>
      <w:r>
        <w:rPr>
          <w:b/>
        </w:rPr>
        <w:t xml:space="preserve"> </w:t>
      </w:r>
    </w:p>
    <w:p w:rsidR="00141A12" w:rsidRDefault="00141A12" w:rsidP="00141A12">
      <w:pPr>
        <w:ind w:left="720"/>
        <w:jc w:val="both"/>
      </w:pPr>
    </w:p>
    <w:p w:rsidR="00141A12" w:rsidRDefault="00141A12" w:rsidP="00141A12">
      <w:pPr>
        <w:ind w:left="720"/>
        <w:jc w:val="both"/>
      </w:pPr>
    </w:p>
    <w:p w:rsidR="00141A12" w:rsidRPr="009814A3" w:rsidRDefault="00141A12" w:rsidP="00141A12">
      <w:pPr>
        <w:jc w:val="center"/>
        <w:rPr>
          <w:b/>
          <w:sz w:val="28"/>
          <w:szCs w:val="28"/>
        </w:rPr>
      </w:pPr>
      <w:proofErr w:type="gramStart"/>
      <w:r w:rsidRPr="009814A3">
        <w:rPr>
          <w:b/>
          <w:sz w:val="28"/>
          <w:szCs w:val="28"/>
        </w:rPr>
        <w:t>П</w:t>
      </w:r>
      <w:proofErr w:type="gramEnd"/>
      <w:r w:rsidRPr="009814A3">
        <w:rPr>
          <w:b/>
          <w:sz w:val="28"/>
          <w:szCs w:val="28"/>
        </w:rPr>
        <w:t xml:space="preserve"> Р О Т О К О Л  № </w:t>
      </w:r>
      <w:r>
        <w:rPr>
          <w:b/>
          <w:sz w:val="28"/>
          <w:szCs w:val="28"/>
        </w:rPr>
        <w:t>4</w:t>
      </w:r>
    </w:p>
    <w:p w:rsidR="00141A12" w:rsidRPr="009814A3" w:rsidRDefault="00141A12" w:rsidP="00141A12">
      <w:pPr>
        <w:jc w:val="center"/>
        <w:rPr>
          <w:b/>
        </w:rPr>
      </w:pPr>
      <w:r w:rsidRPr="009814A3">
        <w:rPr>
          <w:b/>
        </w:rPr>
        <w:t>заседания  антинаркотической комиссии муниципального  района «Ульяновский район»</w:t>
      </w:r>
    </w:p>
    <w:p w:rsidR="00141A12" w:rsidRPr="009814A3" w:rsidRDefault="00141A12" w:rsidP="00141A12">
      <w:pPr>
        <w:jc w:val="center"/>
        <w:rPr>
          <w:b/>
        </w:rPr>
      </w:pPr>
    </w:p>
    <w:p w:rsidR="00141A12" w:rsidRPr="009814A3" w:rsidRDefault="00141A12" w:rsidP="00141A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 декабря  2024 года </w:t>
      </w:r>
    </w:p>
    <w:p w:rsidR="00141A12" w:rsidRDefault="00141A12" w:rsidP="00141A12">
      <w:pPr>
        <w:jc w:val="both"/>
      </w:pPr>
    </w:p>
    <w:p w:rsidR="00141A12" w:rsidRPr="009814A3" w:rsidRDefault="00141A12" w:rsidP="00141A12">
      <w:pPr>
        <w:jc w:val="both"/>
      </w:pPr>
      <w:r w:rsidRPr="009814A3">
        <w:t>Присутствуют:</w:t>
      </w:r>
    </w:p>
    <w:p w:rsidR="00141A12" w:rsidRPr="009814A3" w:rsidRDefault="00141A12" w:rsidP="00141A12">
      <w:pPr>
        <w:numPr>
          <w:ilvl w:val="0"/>
          <w:numId w:val="1"/>
        </w:numPr>
        <w:jc w:val="both"/>
      </w:pPr>
      <w:r w:rsidRPr="009814A3">
        <w:t>Курбакова Т.В. – зам. председателя комиссии;</w:t>
      </w:r>
    </w:p>
    <w:p w:rsidR="00141A12" w:rsidRPr="009814A3" w:rsidRDefault="00141A12" w:rsidP="00141A12">
      <w:pPr>
        <w:numPr>
          <w:ilvl w:val="0"/>
          <w:numId w:val="1"/>
        </w:numPr>
        <w:jc w:val="both"/>
      </w:pPr>
      <w:r w:rsidRPr="009814A3">
        <w:t>Сошникова О.В. – секретарь комиссии;</w:t>
      </w:r>
    </w:p>
    <w:p w:rsidR="00141A12" w:rsidRPr="009814A3" w:rsidRDefault="00141A12" w:rsidP="00141A12">
      <w:pPr>
        <w:jc w:val="both"/>
      </w:pPr>
      <w:r w:rsidRPr="009814A3">
        <w:t>Члены комиссии:</w:t>
      </w:r>
    </w:p>
    <w:p w:rsidR="00141A12" w:rsidRPr="00C37E0A" w:rsidRDefault="00141A12" w:rsidP="00141A12">
      <w:pPr>
        <w:jc w:val="both"/>
        <w:rPr>
          <w:i/>
        </w:rPr>
      </w:pPr>
      <w:r w:rsidRPr="009814A3">
        <w:t xml:space="preserve">Кузнецова О.Э.,  </w:t>
      </w:r>
      <w:r>
        <w:t xml:space="preserve"> </w:t>
      </w:r>
      <w:r w:rsidRPr="009814A3">
        <w:t xml:space="preserve">  </w:t>
      </w:r>
      <w:proofErr w:type="spellStart"/>
      <w:r w:rsidRPr="009814A3">
        <w:t>Полугодин</w:t>
      </w:r>
      <w:proofErr w:type="spellEnd"/>
      <w:r w:rsidRPr="009814A3">
        <w:t xml:space="preserve"> А.М.,   </w:t>
      </w:r>
      <w:r>
        <w:t xml:space="preserve">  Макеева О.И</w:t>
      </w:r>
      <w:proofErr w:type="gramStart"/>
      <w:r>
        <w:t xml:space="preserve"> ,</w:t>
      </w:r>
      <w:proofErr w:type="gramEnd"/>
      <w:r>
        <w:t xml:space="preserve">  </w:t>
      </w:r>
      <w:proofErr w:type="spellStart"/>
      <w:r>
        <w:t>Кретова</w:t>
      </w:r>
      <w:proofErr w:type="spellEnd"/>
      <w:r>
        <w:t xml:space="preserve"> Т.А.,</w:t>
      </w:r>
      <w:r w:rsidRPr="00A5490F">
        <w:t xml:space="preserve"> </w:t>
      </w:r>
      <w:r>
        <w:t xml:space="preserve">Хрусталёв В.О., </w:t>
      </w:r>
      <w:proofErr w:type="spellStart"/>
      <w:r>
        <w:t>Ульяшина</w:t>
      </w:r>
      <w:proofErr w:type="spellEnd"/>
      <w:r>
        <w:t xml:space="preserve"> Ю.П.</w:t>
      </w:r>
      <w:r>
        <w:rPr>
          <w:i/>
        </w:rPr>
        <w:t xml:space="preserve"> </w:t>
      </w:r>
    </w:p>
    <w:p w:rsidR="00141A12" w:rsidRPr="009814A3" w:rsidRDefault="00141A12" w:rsidP="00141A12">
      <w:pPr>
        <w:jc w:val="both"/>
      </w:pPr>
      <w:r w:rsidRPr="009814A3">
        <w:t>Приглашены: Главы администраций сельских поселений: Ульянов В.В.. Митрохина Л.С.</w:t>
      </w:r>
      <w:r>
        <w:t xml:space="preserve">, </w:t>
      </w:r>
      <w:proofErr w:type="spellStart"/>
      <w:r>
        <w:t>Дорожкина</w:t>
      </w:r>
      <w:proofErr w:type="spellEnd"/>
      <w:r>
        <w:t xml:space="preserve"> Т.Е.,  Слесарев В.Н., Б</w:t>
      </w:r>
      <w:r w:rsidR="007C5669">
        <w:t>орис</w:t>
      </w:r>
      <w:r>
        <w:t>енко Л.В.</w:t>
      </w:r>
    </w:p>
    <w:p w:rsidR="00141A12" w:rsidRDefault="00141A12" w:rsidP="00141A12">
      <w:pPr>
        <w:jc w:val="center"/>
        <w:rPr>
          <w:b/>
        </w:rPr>
      </w:pPr>
      <w:r>
        <w:t xml:space="preserve"> </w:t>
      </w:r>
    </w:p>
    <w:p w:rsidR="00141A12" w:rsidRDefault="00141A12" w:rsidP="00141A12">
      <w:pPr>
        <w:jc w:val="center"/>
        <w:rPr>
          <w:b/>
        </w:rPr>
      </w:pPr>
    </w:p>
    <w:p w:rsidR="00141A12" w:rsidRDefault="00141A12" w:rsidP="00141A12">
      <w:pPr>
        <w:jc w:val="center"/>
        <w:rPr>
          <w:b/>
        </w:rPr>
      </w:pPr>
      <w:proofErr w:type="gramStart"/>
      <w:r w:rsidRPr="00D2682B">
        <w:rPr>
          <w:b/>
        </w:rPr>
        <w:t>П</w:t>
      </w:r>
      <w:proofErr w:type="gramEnd"/>
      <w:r w:rsidRPr="00D2682B">
        <w:rPr>
          <w:b/>
        </w:rPr>
        <w:t xml:space="preserve"> О В Е С Т К А ДНЯ:</w:t>
      </w:r>
    </w:p>
    <w:p w:rsidR="00141A12" w:rsidRDefault="00141A12" w:rsidP="00141A12">
      <w:pPr>
        <w:jc w:val="center"/>
        <w:rPr>
          <w:b/>
        </w:rPr>
      </w:pPr>
    </w:p>
    <w:p w:rsidR="00141A12" w:rsidRPr="001A47CC" w:rsidRDefault="00141A12" w:rsidP="00141A12">
      <w:pPr>
        <w:numPr>
          <w:ilvl w:val="0"/>
          <w:numId w:val="2"/>
        </w:numPr>
        <w:jc w:val="both"/>
        <w:rPr>
          <w:b/>
        </w:rPr>
      </w:pPr>
      <w:r w:rsidRPr="009814A3">
        <w:t>О ходе выполнения  муниципальной программы «Комплексные меры противодействия злоупотреблению наркотическими и психотропными веществами и их незаконному обороту в муниципальном районе «Ульяновский район»</w:t>
      </w:r>
    </w:p>
    <w:p w:rsidR="00141A12" w:rsidRDefault="00141A12" w:rsidP="00141A12">
      <w:pPr>
        <w:ind w:left="720"/>
        <w:jc w:val="both"/>
      </w:pPr>
      <w:r>
        <w:t xml:space="preserve">                                                                                          Курбакова Т.В.</w:t>
      </w:r>
    </w:p>
    <w:p w:rsidR="00141A12" w:rsidRPr="001A47CC" w:rsidRDefault="00141A12" w:rsidP="00141A12">
      <w:pPr>
        <w:numPr>
          <w:ilvl w:val="0"/>
          <w:numId w:val="2"/>
        </w:numPr>
        <w:jc w:val="both"/>
      </w:pPr>
      <w:r w:rsidRPr="001A47CC">
        <w:t xml:space="preserve">О работе ЦРДТЮ по организации внеурочной деятельности с несовершеннолетними из группы риска </w:t>
      </w:r>
    </w:p>
    <w:p w:rsidR="00141A12" w:rsidRDefault="00141A12" w:rsidP="00141A12">
      <w:pPr>
        <w:ind w:left="720"/>
        <w:jc w:val="both"/>
      </w:pPr>
      <w:r>
        <w:t xml:space="preserve">                                                                                        Ющенко Л.В.</w:t>
      </w:r>
    </w:p>
    <w:p w:rsidR="00141A12" w:rsidRDefault="00141A12" w:rsidP="00141A12">
      <w:pPr>
        <w:numPr>
          <w:ilvl w:val="0"/>
          <w:numId w:val="2"/>
        </w:numPr>
        <w:jc w:val="both"/>
      </w:pPr>
      <w:r w:rsidRPr="001A47CC">
        <w:t>О ходе выполнения принятых постановлений на  заседаниях антинаркотической комиссии в 2024 году</w:t>
      </w:r>
    </w:p>
    <w:p w:rsidR="00141A12" w:rsidRDefault="00141A12" w:rsidP="00141A12">
      <w:pPr>
        <w:ind w:left="720"/>
        <w:jc w:val="both"/>
      </w:pPr>
      <w:r>
        <w:t xml:space="preserve">                                                                                        Сошникова О.В.</w:t>
      </w:r>
    </w:p>
    <w:p w:rsidR="00141A12" w:rsidRDefault="00141A12" w:rsidP="00141A12">
      <w:pPr>
        <w:numPr>
          <w:ilvl w:val="0"/>
          <w:numId w:val="2"/>
        </w:numPr>
        <w:jc w:val="both"/>
      </w:pPr>
      <w:r w:rsidRPr="009814A3">
        <w:t>О рассмотрении решений антинаркотической      комиссии  в Калужской области</w:t>
      </w:r>
    </w:p>
    <w:p w:rsidR="00141A12" w:rsidRDefault="00141A12" w:rsidP="00141A12">
      <w:pPr>
        <w:ind w:left="720"/>
        <w:jc w:val="both"/>
      </w:pPr>
      <w:r>
        <w:t xml:space="preserve">                                                                                       Курбакова Т.В.</w:t>
      </w:r>
    </w:p>
    <w:p w:rsidR="00141A12" w:rsidRPr="001A47CC" w:rsidRDefault="00141A12" w:rsidP="00141A12">
      <w:pPr>
        <w:numPr>
          <w:ilvl w:val="0"/>
          <w:numId w:val="2"/>
        </w:numPr>
        <w:jc w:val="both"/>
      </w:pPr>
      <w:r w:rsidRPr="001A47CC">
        <w:t>О плане работы комиссии  на 2025 год</w:t>
      </w:r>
    </w:p>
    <w:p w:rsidR="00141A12" w:rsidRDefault="00141A12" w:rsidP="00141A12">
      <w:pPr>
        <w:ind w:left="720"/>
        <w:jc w:val="both"/>
      </w:pPr>
      <w:r>
        <w:t xml:space="preserve">                                                                                      Сошникова О.В.</w:t>
      </w:r>
    </w:p>
    <w:p w:rsidR="00141A12" w:rsidRDefault="00141A12" w:rsidP="00141A12">
      <w:pPr>
        <w:numPr>
          <w:ilvl w:val="0"/>
          <w:numId w:val="2"/>
        </w:numPr>
        <w:jc w:val="both"/>
        <w:rPr>
          <w:b/>
        </w:rPr>
      </w:pPr>
      <w:r>
        <w:t xml:space="preserve">Об </w:t>
      </w:r>
      <w:r w:rsidRPr="009814A3">
        <w:t xml:space="preserve">  итогах работы антинаркотической комиссии в 20</w:t>
      </w:r>
      <w:r>
        <w:t xml:space="preserve">24 </w:t>
      </w:r>
      <w:r w:rsidRPr="009814A3">
        <w:t xml:space="preserve">году      </w:t>
      </w:r>
    </w:p>
    <w:p w:rsidR="00141A12" w:rsidRDefault="00141A12" w:rsidP="00141A12">
      <w:pPr>
        <w:jc w:val="center"/>
      </w:pPr>
      <w:r>
        <w:rPr>
          <w:b/>
        </w:rPr>
        <w:t xml:space="preserve">                                                          </w:t>
      </w:r>
      <w:r w:rsidRPr="001A47CC">
        <w:t>Курбакова Т.В.</w:t>
      </w:r>
    </w:p>
    <w:p w:rsidR="00141A12" w:rsidRDefault="00141A12" w:rsidP="00141A12">
      <w:pPr>
        <w:ind w:left="720"/>
        <w:jc w:val="both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both"/>
        <w:rPr>
          <w:b/>
        </w:rPr>
      </w:pPr>
      <w:r>
        <w:rPr>
          <w:b/>
        </w:rPr>
        <w:t>По первому вопросу слушали заместителя председателя комисси</w:t>
      </w:r>
      <w:r w:rsidR="00BB6582">
        <w:rPr>
          <w:b/>
        </w:rPr>
        <w:t xml:space="preserve">и  </w:t>
      </w:r>
      <w:proofErr w:type="spellStart"/>
      <w:r w:rsidR="00BB6582">
        <w:rPr>
          <w:b/>
        </w:rPr>
        <w:t>Т</w:t>
      </w:r>
      <w:r>
        <w:rPr>
          <w:b/>
        </w:rPr>
        <w:t>.В.Курбакову</w:t>
      </w:r>
      <w:proofErr w:type="spellEnd"/>
      <w:r>
        <w:rPr>
          <w:b/>
        </w:rPr>
        <w:t xml:space="preserve">, которая доложила </w:t>
      </w:r>
      <w:r w:rsidRPr="00BC3339">
        <w:rPr>
          <w:b/>
        </w:rPr>
        <w:t>Информаци</w:t>
      </w:r>
      <w:r>
        <w:rPr>
          <w:b/>
        </w:rPr>
        <w:t>ю</w:t>
      </w:r>
      <w:r w:rsidRPr="00BC3339">
        <w:rPr>
          <w:b/>
        </w:rPr>
        <w:t xml:space="preserve"> о выполнении мероприятий муниципальной</w:t>
      </w:r>
      <w:r>
        <w:rPr>
          <w:b/>
        </w:rPr>
        <w:t xml:space="preserve"> программы «Комплексные меры противодействия злоупотреблению  наркотиками и их незаконному обороту» в 2024 году </w:t>
      </w:r>
    </w:p>
    <w:p w:rsidR="00141A12" w:rsidRPr="003B6B84" w:rsidRDefault="00141A12" w:rsidP="00141A1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353"/>
        <w:gridCol w:w="4544"/>
      </w:tblGrid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center"/>
            </w:pPr>
            <w:r w:rsidRPr="00A95D71">
              <w:t>№№</w:t>
            </w:r>
          </w:p>
          <w:p w:rsidR="00141A12" w:rsidRPr="00A95D71" w:rsidRDefault="00141A12" w:rsidP="00BC492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95D71">
              <w:t>пп</w:t>
            </w:r>
            <w:proofErr w:type="spellEnd"/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center"/>
            </w:pPr>
            <w:r w:rsidRPr="00A95D71">
              <w:t xml:space="preserve">Наименование мероприятия    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ind w:left="1170" w:hanging="1170"/>
              <w:jc w:val="center"/>
            </w:pPr>
            <w:r>
              <w:t>Информация о выполнении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Обеспечение функционирования «телефона доверия» </w:t>
            </w:r>
            <w:r>
              <w:t xml:space="preserve"> </w:t>
            </w:r>
            <w:r w:rsidRPr="00A95D71"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Во всех учреждениях образования и культуры и</w:t>
            </w:r>
            <w:r w:rsidR="007C5669">
              <w:t>меется номер «телефона доверия».</w:t>
            </w:r>
            <w:r>
              <w:t xml:space="preserve"> Номер телефона доверия опубликован на сайте администрации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Контроль хода реализации муниципальной антинаркотической </w:t>
            </w:r>
            <w:r w:rsidRPr="00A95D71">
              <w:lastRenderedPageBreak/>
              <w:t xml:space="preserve">программы и внесение в неё изменений и дополнений в соответствии </w:t>
            </w:r>
            <w:proofErr w:type="gramStart"/>
            <w:r w:rsidRPr="00A95D71">
              <w:t>со</w:t>
            </w:r>
            <w:proofErr w:type="gramEnd"/>
            <w:r w:rsidRPr="00A95D71">
              <w:t xml:space="preserve"> складывающейся </w:t>
            </w:r>
            <w:proofErr w:type="spellStart"/>
            <w:r w:rsidRPr="00A95D71">
              <w:t>наркоситуацией</w:t>
            </w:r>
            <w:proofErr w:type="spellEnd"/>
            <w:r w:rsidRPr="00A95D71">
              <w:t xml:space="preserve"> в районе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Вопрос реализации мероприятий программы ежегодно анализируется на </w:t>
            </w:r>
            <w:r>
              <w:lastRenderedPageBreak/>
              <w:t>заседаниях комиссии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lastRenderedPageBreak/>
              <w:t>3.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Расширение сотрудничества с негосударственными и общественными организациями, занимающимися профилактикой распространения наркомании и реабилитацией наркозависимых лиц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К работе по профилактике распространения наркомании привлекаются общественные организации – женсовет, «Родник добра», Районный Совет ветеранов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4.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Организация и проведение семинаров, «круглых столов» по вопросам профилактики наркомании, формирования здорового образа жизни, защиты прав и интересов детей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7C5669">
            <w:pPr>
              <w:autoSpaceDE w:val="0"/>
              <w:autoSpaceDN w:val="0"/>
              <w:adjustRightInd w:val="0"/>
              <w:jc w:val="both"/>
            </w:pPr>
            <w:r>
              <w:t>Вопрос профилактики наркомании среди населения обсуждался на рабочем совещании с главами администраций сельских поселений, на заседании комиссии по делам несовершеннолетних и защите их прав</w:t>
            </w:r>
          </w:p>
        </w:tc>
      </w:tr>
      <w:tr w:rsidR="00141A12" w:rsidRPr="00A95D71" w:rsidTr="00BC492A">
        <w:trPr>
          <w:trHeight w:val="716"/>
        </w:trPr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5.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Проведение комплекса мероприятий, направленных на профилактику наркомании и пропаганду здорового образа жизни, приуроченных к Международному дню борьбы против злоупотребления наркотиками и их незаконного оборота, Дню борьбы с наркоманией и наркобизнесом, Международному дню борьбы со СПИДом.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 xml:space="preserve">Мероприятия, приуроченные </w:t>
            </w:r>
            <w:r w:rsidRPr="00A95D71">
              <w:t>к Международному дню борьбы против злоупотребления наркотиками и их незаконного оборота, Дню борьбы с наркоманией и наркобизнесом, Межд</w:t>
            </w:r>
            <w:r>
              <w:t>ународному дню борьбы со СПИДом выполнены в полном объеме согласно плану, утвержденному постановлением администрации МР «Ульяновский район»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6. 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Направление участников волонтерского движения по профилактике наркозависимости на обучение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 xml:space="preserve"> Волонтеры района принимали участие в областных сборах актива школьников «Ровесник». Волонтеры прошли обучение в онлайн режиме на сайте «</w:t>
            </w:r>
            <w:proofErr w:type="spellStart"/>
            <w:r>
              <w:t>Добро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»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7.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Участие в областном конкурсе на лучшую общеобразовательную антинаркотическую программу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Участие в конкурсе в 2024</w:t>
            </w:r>
            <w:r w:rsidR="007C5669">
              <w:t xml:space="preserve"> </w:t>
            </w:r>
            <w:r>
              <w:t>году не принималось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8.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Организация проведения информационных лекций и бесед для родителей учащихся по проблемам наркомании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С учащимися школ проводились тематические классные часы. Вопросы профилактики наркомании обсуждались на родительских собраниях с приглашением членов комиссии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9.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Проведение фестиваля</w:t>
            </w:r>
            <w:r>
              <w:t xml:space="preserve"> «С</w:t>
            </w:r>
            <w:r w:rsidRPr="00A95D71">
              <w:t>амоцветы», игры «Город – моя территория» в общеобразовательных школах района, направленных на формирование активной жизненной позиции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B6582">
            <w:pPr>
              <w:autoSpaceDE w:val="0"/>
              <w:autoSpaceDN w:val="0"/>
              <w:adjustRightInd w:val="0"/>
              <w:jc w:val="both"/>
            </w:pPr>
            <w:r>
              <w:t>27 ноября  2024 ода проведена ситуационная игра «Город – моя территория»,</w:t>
            </w:r>
            <w:r w:rsidR="007C5669">
              <w:t xml:space="preserve"> </w:t>
            </w:r>
            <w:r>
              <w:t xml:space="preserve">в которой приняли участие школьники средних общеобразовательных учреждений с участием помощника прокурора Ульяновского района, 12 декабря проведен фестиваль «Душа ребенка» с участием прокуратуры и Ульяновского благочиния 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10.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Участие общеобразовательных учреждений района в областных конкурсах по профилактике </w:t>
            </w:r>
            <w:r w:rsidRPr="00A95D71">
              <w:lastRenderedPageBreak/>
              <w:t xml:space="preserve">употребления </w:t>
            </w:r>
            <w:proofErr w:type="spellStart"/>
            <w:r w:rsidRPr="00A95D71">
              <w:t>психоактивных</w:t>
            </w:r>
            <w:proofErr w:type="spellEnd"/>
            <w:r w:rsidRPr="00A95D71">
              <w:t xml:space="preserve"> веществ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Учащиеся участвовали в конкурсе рисунков на данную тему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lastRenderedPageBreak/>
              <w:t>11.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Привлечение детей, подростков и молодежи с целью обеспечения их занятости и полезного времяпрепровождения  в учреждения системы дополнительного образования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В районе работает 66 клубных формирований и 16</w:t>
            </w:r>
            <w:r w:rsidR="007C5669">
              <w:t xml:space="preserve"> </w:t>
            </w:r>
            <w:r>
              <w:t>спортивных секций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12.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Привлечение трудных подростков к занятиям активным, культурно-познавательным и спортивным туризмом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Трудные подростки привлекались  к работам по благоустройству братских могил и территорий школ. В летний п</w:t>
            </w:r>
            <w:r w:rsidR="007C5669">
              <w:t>е</w:t>
            </w:r>
            <w:r>
              <w:t>риод работали трудовые отряды</w:t>
            </w:r>
            <w:r w:rsidR="007C5669">
              <w:t>. Было трудоустроено 39 подростков.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13.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Участие в межведомственном областном проекте по антинаркотическому воспитанию «Школа права» для трудных подростков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7C5669">
            <w:pPr>
              <w:autoSpaceDE w:val="0"/>
              <w:autoSpaceDN w:val="0"/>
              <w:adjustRightInd w:val="0"/>
              <w:jc w:val="both"/>
            </w:pPr>
            <w:r>
              <w:t xml:space="preserve"> В школах проводились Дни правового воспитания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14.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Организация и проведение районных туристических слетов трудовых коллективов, туристических слетов школьников, учителей, приемных и опекунских семей, районных Недель здоровья, участие в ежегодных областных сельских спортивных играх, Кроссе наций, районной спартакиаде по 10-ти видам спорта, зонального соревнования по футболу «Эхо Чернобыля»</w:t>
            </w:r>
          </w:p>
        </w:tc>
        <w:tc>
          <w:tcPr>
            <w:tcW w:w="4680" w:type="dxa"/>
            <w:shd w:val="clear" w:color="auto" w:fill="auto"/>
          </w:tcPr>
          <w:p w:rsidR="00141A12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 xml:space="preserve">В 2024 оду проведены туристический слет  школьников и районный </w:t>
            </w:r>
            <w:proofErr w:type="spellStart"/>
            <w:r>
              <w:t>Квест</w:t>
            </w:r>
            <w:proofErr w:type="spellEnd"/>
            <w:r>
              <w:t xml:space="preserve">, посвященный истории района в рамках 95-летия со дня образования Ульяновского района </w:t>
            </w:r>
          </w:p>
          <w:p w:rsidR="00141A12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Проведены зимняя и летняя Недели здоровья.</w:t>
            </w:r>
          </w:p>
          <w:p w:rsidR="00141A12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 xml:space="preserve">Команды района приняли участие в зимних и летних сельских спортивных играх, Кроссе наций и других спортивных областных соревнованиях </w:t>
            </w:r>
          </w:p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15.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Публикация информационного и пропагандистского материала по вопросам  противодействия злоупотреблению наркотическими средствами и психотропными веществами на страницах районной газеты «Вестник»</w:t>
            </w:r>
          </w:p>
        </w:tc>
        <w:tc>
          <w:tcPr>
            <w:tcW w:w="4680" w:type="dxa"/>
            <w:shd w:val="clear" w:color="auto" w:fill="auto"/>
          </w:tcPr>
          <w:p w:rsidR="00141A12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В районной газете «Вестник» публикуются материалы под рубрикой «Наркотикам – нет!»</w:t>
            </w:r>
          </w:p>
          <w:p w:rsidR="00141A12" w:rsidRDefault="00141A12" w:rsidP="00BC492A">
            <w:pPr>
              <w:jc w:val="both"/>
            </w:pPr>
            <w:r>
              <w:t>Вопрос «</w:t>
            </w:r>
            <w:r w:rsidRPr="009814A3">
              <w:t>Об освещении в районной газете «Вестник» проблемы, связанной с профилактикой наркомании, алкоголизма</w:t>
            </w:r>
            <w:r>
              <w:t xml:space="preserve">» был заслушан на заседании комиссии  </w:t>
            </w:r>
          </w:p>
          <w:p w:rsidR="00141A12" w:rsidRPr="009814A3" w:rsidRDefault="00141A12" w:rsidP="00BC492A">
            <w:pPr>
              <w:jc w:val="both"/>
            </w:pPr>
            <w:r>
              <w:t>Материалы антинаркотической комиссии публикуются на сайте администрации</w:t>
            </w:r>
          </w:p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16.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Участие в областном этапе Всероссийской антинаркотической акции «Сообщи, где торгуют смертью!»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 xml:space="preserve">На территории района прошли три этапа антинаркотической акции «Сообщи, где торгуют смертью». 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17.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Проведение ежегодной оперативно-профилактической операции «МАК»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Проведена оперативно-профилактическая операция «МАК». Преступлений не выявлено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18.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Показ антинаркотических тематических фильмов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В общеобразовательных учреждениях организован показ тематических фильмов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19.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Организация в сельских и школьных библиотеках тематических выставок литературы по вопросам  профилактики наркомании и пропаганды здорового образа жизни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В сельских и школьных библиотеках организуются тематические книжные выставки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lastRenderedPageBreak/>
              <w:t>20.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Проведение медицинских обследований учащихся школ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 xml:space="preserve"> Проведен ежегодный профилактический осмотр на немедицинское потребление наркотических средств и психотропных веществ 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21.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Индивидуальная работа проводится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22.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7C5669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Содействие в трудоустройстве </w:t>
            </w:r>
            <w:r>
              <w:t xml:space="preserve">       </w:t>
            </w:r>
            <w:r w:rsidRPr="00A95D71">
              <w:t xml:space="preserve"> (при необходимости) лицам, прошедшим реабилитацию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Лица, прошедшие реабилитацию, в районе отсутствуют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23.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7C5669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Повышение эффективности использования в структуре </w:t>
            </w:r>
            <w:r>
              <w:t>ГБ</w:t>
            </w:r>
            <w:r w:rsidRPr="00A95D71">
              <w:t>УЗ</w:t>
            </w:r>
            <w:r>
              <w:t xml:space="preserve"> КО</w:t>
            </w:r>
            <w:r w:rsidRPr="00A95D71">
              <w:t xml:space="preserve"> «Ц</w:t>
            </w:r>
            <w:r w:rsidR="007C5669">
              <w:t>М</w:t>
            </w:r>
            <w:r w:rsidRPr="00A95D71">
              <w:t>Б</w:t>
            </w:r>
            <w:r>
              <w:t xml:space="preserve"> № 3»</w:t>
            </w:r>
            <w:r w:rsidRPr="00A95D71">
              <w:t xml:space="preserve"> реабилитационных коек для оказания помощи больным наркоманией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Реабилитационные койки отсутствуют</w:t>
            </w:r>
          </w:p>
        </w:tc>
      </w:tr>
      <w:tr w:rsidR="00141A12" w:rsidRPr="00A95D71" w:rsidTr="00BC492A">
        <w:trPr>
          <w:trHeight w:val="1444"/>
        </w:trPr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24.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Распространение  памяток, плакатов, буклетов и др. информационного материала по профилактике незаконного потребления наркотиков среди населения района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Распространение  памяток, плакатов, буклетов и др. информационного материала по профилактике незаконного потребления наркотиков среди населения района</w:t>
            </w:r>
            <w:r>
              <w:t xml:space="preserve"> проводится</w:t>
            </w:r>
          </w:p>
        </w:tc>
      </w:tr>
      <w:tr w:rsidR="00141A12" w:rsidRPr="00A95D71" w:rsidTr="00BC492A">
        <w:trPr>
          <w:trHeight w:val="1244"/>
        </w:trPr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25.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Организация и проведение совместно с заинтересованными организациями антинаркотических массовых мероприятий в районе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Проведена антинаркотическая ситуационная игра со школьниками «Город – моя территория» совместно с прокуратурой и социальными службами, фестиваль «Душа ребенка» совместно с прокуратурой и Ульяновским благочинием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</w:t>
            </w:r>
            <w:r>
              <w:t>6</w:t>
            </w:r>
            <w:r w:rsidRPr="00A95D71">
              <w:t xml:space="preserve">. 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95D71">
              <w:t>Контроль за</w:t>
            </w:r>
            <w:proofErr w:type="gramEnd"/>
            <w:r w:rsidRPr="00A95D71">
              <w:t xml:space="preserve"> соблюдением Федерального закона от 01.08.1995 г. «О предупреждении распространения в РФ заболевания, вызываемого вирусом иммунодефицита человека (ВИЧ-инфекции) статьи 4 Закона обязательном включении в учебные программы образовательных учреждений вопросов нравственного и полового воспитания (курс «</w:t>
            </w:r>
            <w:proofErr w:type="spellStart"/>
            <w:r w:rsidRPr="00A95D71">
              <w:t>Граждановедение</w:t>
            </w:r>
            <w:proofErr w:type="spellEnd"/>
            <w:r w:rsidRPr="00A95D71">
              <w:t xml:space="preserve">», «ОБЖ») 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Вопросы нравственного и полового воспитания включены в учебные программы общеобразовательных учреждений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  <w:r w:rsidRPr="00A95D71">
              <w:t>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Проведение родительских собраний в общеобразовательных школах по теме «Профилактика наркомании и пропаганда здорового образа жизни»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 xml:space="preserve">Тема </w:t>
            </w:r>
            <w:r w:rsidRPr="00A95D71">
              <w:t>«Профилактика наркомании и пропаганда здорового образа жизни»</w:t>
            </w:r>
            <w:r>
              <w:t xml:space="preserve"> рассматривалась на классных родительских собраниях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2</w:t>
            </w:r>
            <w:r>
              <w:t>8</w:t>
            </w:r>
            <w:r w:rsidRPr="00A95D71">
              <w:t>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Организация и проведение устных журналов в сельских библиотеках по темам «Откажись от дурмана», «Если хочешь быть </w:t>
            </w:r>
            <w:proofErr w:type="gramStart"/>
            <w:r w:rsidRPr="00A95D71">
              <w:t>здоров</w:t>
            </w:r>
            <w:proofErr w:type="gramEnd"/>
            <w:r w:rsidRPr="00A95D71">
              <w:t>»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7C5669">
            <w:pPr>
              <w:autoSpaceDE w:val="0"/>
              <w:autoSpaceDN w:val="0"/>
              <w:adjustRightInd w:val="0"/>
              <w:jc w:val="both"/>
            </w:pPr>
            <w:r>
              <w:t>В 2024</w:t>
            </w:r>
            <w:r w:rsidR="007C5669">
              <w:t xml:space="preserve"> </w:t>
            </w:r>
            <w:r>
              <w:t>году устные журналы не проводились</w:t>
            </w:r>
            <w:r w:rsidR="007C5669">
              <w:t>. Вместе с тем, в районной библиотеке прошли  профилактические мероприятия с читателями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  <w:r w:rsidRPr="00A95D71">
              <w:t>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Организация и проведение встреч, бесед и лекций с учащимися общеобразовательных школ по темам «Твои права, подросток», «Законы, которые нас касаются»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В школах прошел Месячник права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>3</w:t>
            </w:r>
            <w:r>
              <w:t>0</w:t>
            </w:r>
            <w:r w:rsidRPr="00A95D71">
              <w:t>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 w:rsidRPr="00A95D71">
              <w:t xml:space="preserve">Использование возможностей </w:t>
            </w:r>
            <w:r w:rsidRPr="00A95D71">
              <w:lastRenderedPageBreak/>
              <w:t>профилактических и диспансерных осмотров населения с целью выявления лиц, употребляющих наркотики.</w:t>
            </w:r>
          </w:p>
        </w:tc>
        <w:tc>
          <w:tcPr>
            <w:tcW w:w="4680" w:type="dxa"/>
            <w:shd w:val="clear" w:color="auto" w:fill="auto"/>
          </w:tcPr>
          <w:p w:rsidR="00141A12" w:rsidRPr="00A95D71" w:rsidRDefault="00141A12" w:rsidP="007C566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 целью выявления лиц, употребляющих </w:t>
            </w:r>
            <w:r>
              <w:lastRenderedPageBreak/>
              <w:t>наркотики, используются возможности профилактических и диспансерных осмотров. В наркологическом кабинете лица, употребляющие наркотики, не состоят</w:t>
            </w:r>
          </w:p>
        </w:tc>
      </w:tr>
      <w:tr w:rsidR="00141A12" w:rsidRPr="00A95D71" w:rsidTr="00BC492A">
        <w:tc>
          <w:tcPr>
            <w:tcW w:w="6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31.</w:t>
            </w:r>
          </w:p>
        </w:tc>
        <w:tc>
          <w:tcPr>
            <w:tcW w:w="4474" w:type="dxa"/>
            <w:shd w:val="clear" w:color="auto" w:fill="auto"/>
          </w:tcPr>
          <w:p w:rsidR="00141A12" w:rsidRPr="00A95D71" w:rsidRDefault="00141A12" w:rsidP="00BC492A">
            <w:pPr>
              <w:autoSpaceDE w:val="0"/>
              <w:autoSpaceDN w:val="0"/>
              <w:adjustRightInd w:val="0"/>
              <w:jc w:val="both"/>
            </w:pPr>
            <w: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4680" w:type="dxa"/>
            <w:shd w:val="clear" w:color="auto" w:fill="auto"/>
          </w:tcPr>
          <w:p w:rsidR="00141A12" w:rsidRDefault="00141A12" w:rsidP="007C5669">
            <w:pPr>
              <w:autoSpaceDE w:val="0"/>
              <w:autoSpaceDN w:val="0"/>
              <w:adjustRightInd w:val="0"/>
              <w:jc w:val="both"/>
            </w:pPr>
            <w:r>
              <w:t>Проводится ежегодное тест</w:t>
            </w:r>
            <w:r w:rsidR="007C5669">
              <w:t>и</w:t>
            </w:r>
            <w:r>
              <w:t xml:space="preserve">рование учащихся </w:t>
            </w:r>
          </w:p>
        </w:tc>
      </w:tr>
    </w:tbl>
    <w:p w:rsidR="00141A12" w:rsidRDefault="00141A12" w:rsidP="00141A12"/>
    <w:p w:rsidR="00141A12" w:rsidRDefault="00141A12" w:rsidP="00141A12">
      <w:r>
        <w:rPr>
          <w:b/>
        </w:rPr>
        <w:t xml:space="preserve">Выступили: </w:t>
      </w:r>
      <w:r>
        <w:t>Хрусталёв В.О., Слесарев В.Н</w:t>
      </w:r>
      <w:proofErr w:type="gramStart"/>
      <w:r>
        <w:t xml:space="preserve">,. </w:t>
      </w:r>
      <w:proofErr w:type="gramEnd"/>
      <w:r>
        <w:t xml:space="preserve">Кузнецова  О.Э., </w:t>
      </w:r>
      <w:proofErr w:type="spellStart"/>
      <w:r>
        <w:t>Ульяшина</w:t>
      </w:r>
      <w:proofErr w:type="spellEnd"/>
      <w:r>
        <w:t xml:space="preserve"> Ю.П., </w:t>
      </w:r>
      <w:proofErr w:type="spellStart"/>
      <w:r>
        <w:t>Полугодин</w:t>
      </w:r>
      <w:proofErr w:type="spellEnd"/>
      <w:r>
        <w:t xml:space="preserve"> А.М.</w:t>
      </w:r>
    </w:p>
    <w:p w:rsidR="00141A12" w:rsidRDefault="00141A12" w:rsidP="00141A12"/>
    <w:p w:rsidR="00141A12" w:rsidRDefault="00141A12" w:rsidP="00141A12">
      <w:pPr>
        <w:rPr>
          <w:b/>
        </w:rPr>
      </w:pPr>
      <w:r>
        <w:rPr>
          <w:b/>
        </w:rPr>
        <w:t xml:space="preserve">Постановили: </w:t>
      </w:r>
    </w:p>
    <w:p w:rsidR="00141A12" w:rsidRPr="00232A5F" w:rsidRDefault="00141A12" w:rsidP="00141A12">
      <w:pPr>
        <w:numPr>
          <w:ilvl w:val="0"/>
          <w:numId w:val="3"/>
        </w:numPr>
        <w:jc w:val="both"/>
      </w:pPr>
      <w:r w:rsidRPr="00232A5F">
        <w:t xml:space="preserve">Информацию о  выполнении мероприятий муниципальной программы «Комплексные меры противодействия злоупотреблению  наркотиками и их незаконному обороту» в 2024 году </w:t>
      </w:r>
      <w:r>
        <w:t>принять к сведению.</w:t>
      </w:r>
    </w:p>
    <w:p w:rsidR="00141A12" w:rsidRDefault="00141A12" w:rsidP="00141A12">
      <w:pPr>
        <w:numPr>
          <w:ilvl w:val="0"/>
          <w:numId w:val="3"/>
        </w:numPr>
      </w:pPr>
      <w:r>
        <w:t>Рекомендовать общеобразовательным учреждениям:</w:t>
      </w:r>
    </w:p>
    <w:p w:rsidR="00141A12" w:rsidRDefault="00141A12" w:rsidP="00141A12">
      <w:pPr>
        <w:numPr>
          <w:ilvl w:val="1"/>
          <w:numId w:val="3"/>
        </w:numPr>
      </w:pPr>
      <w:r>
        <w:t>Проводить индивидуальную работу с учащимися и их родителями, отказавшимися от прохождения тестирования, на предмет  важности данного мероприятия.</w:t>
      </w:r>
    </w:p>
    <w:p w:rsidR="00141A12" w:rsidRPr="00E2413A" w:rsidRDefault="00141A12" w:rsidP="00141A12">
      <w:pPr>
        <w:numPr>
          <w:ilvl w:val="1"/>
          <w:numId w:val="3"/>
        </w:numPr>
      </w:pPr>
      <w:r>
        <w:t>В рамках акции «Сообщи, где торгуют смертью» проводить разъяснительную работу со школьниками.</w:t>
      </w:r>
    </w:p>
    <w:p w:rsidR="00141A12" w:rsidRDefault="00141A12" w:rsidP="00141A12">
      <w:pPr>
        <w:numPr>
          <w:ilvl w:val="1"/>
          <w:numId w:val="3"/>
        </w:numPr>
      </w:pPr>
      <w:r w:rsidRPr="00E2413A">
        <w:t xml:space="preserve"> </w:t>
      </w:r>
      <w:r>
        <w:t>Учащимся школ принять участие в конкурсе социальной рекламы антинаркотической направленности</w:t>
      </w:r>
    </w:p>
    <w:p w:rsidR="00141A12" w:rsidRDefault="00141A12" w:rsidP="00141A12">
      <w:pPr>
        <w:ind w:left="1080"/>
      </w:pPr>
      <w:r>
        <w:t xml:space="preserve">                  Срок – до 20 февраля 2025 </w:t>
      </w:r>
    </w:p>
    <w:p w:rsidR="00141A12" w:rsidRDefault="00141A12" w:rsidP="00141A12">
      <w:pPr>
        <w:numPr>
          <w:ilvl w:val="0"/>
          <w:numId w:val="3"/>
        </w:numPr>
      </w:pPr>
      <w:r>
        <w:t>Рекомендовать учреждениям культуры использовать проводимые мероприятия для профилактической работы с населением.</w:t>
      </w:r>
    </w:p>
    <w:p w:rsidR="00141A12" w:rsidRDefault="00141A12" w:rsidP="00141A12">
      <w:pPr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программы возложить на секретаря комиссии </w:t>
      </w:r>
      <w:proofErr w:type="spellStart"/>
      <w:r>
        <w:t>О.В.Сошникову</w:t>
      </w:r>
      <w:proofErr w:type="spellEnd"/>
      <w:r>
        <w:t>.</w:t>
      </w:r>
    </w:p>
    <w:p w:rsidR="00141A12" w:rsidRDefault="00141A12" w:rsidP="00141A12"/>
    <w:p w:rsidR="00141A12" w:rsidRPr="00C40A12" w:rsidRDefault="00141A12" w:rsidP="00141A12">
      <w:pPr>
        <w:rPr>
          <w:b/>
          <w:color w:val="1A1A1A"/>
        </w:rPr>
      </w:pPr>
      <w:r>
        <w:rPr>
          <w:b/>
        </w:rPr>
        <w:t xml:space="preserve">По второму вопросу слушали директора  ЦРДТЮ Ющенко Л.В. </w:t>
      </w:r>
      <w:r>
        <w:rPr>
          <w:b/>
          <w:color w:val="000000"/>
          <w:sz w:val="28"/>
          <w:szCs w:val="28"/>
          <w:shd w:val="clear" w:color="auto" w:fill="FFFFFF"/>
        </w:rPr>
        <w:t>о</w:t>
      </w:r>
      <w:r>
        <w:rPr>
          <w:color w:val="1A1A1A"/>
        </w:rPr>
        <w:t xml:space="preserve"> </w:t>
      </w:r>
      <w:r w:rsidRPr="00C40A12">
        <w:rPr>
          <w:b/>
          <w:color w:val="1A1A1A"/>
        </w:rPr>
        <w:t>работе ЦРДТЮ по организации внеурочной деятельности</w:t>
      </w:r>
      <w:r>
        <w:rPr>
          <w:b/>
          <w:color w:val="1A1A1A"/>
          <w:sz w:val="28"/>
          <w:szCs w:val="28"/>
        </w:rPr>
        <w:t xml:space="preserve"> </w:t>
      </w:r>
      <w:r w:rsidRPr="00C40A12">
        <w:rPr>
          <w:b/>
          <w:color w:val="1A1A1A"/>
        </w:rPr>
        <w:t>с несовершеннолетними из группы риска</w:t>
      </w:r>
    </w:p>
    <w:p w:rsidR="00141A12" w:rsidRPr="00C40A12" w:rsidRDefault="00141A12" w:rsidP="00141A12">
      <w:pPr>
        <w:pStyle w:val="228bf8a64b8551e1msonormal"/>
        <w:shd w:val="clear" w:color="auto" w:fill="FFFFFF"/>
        <w:spacing w:before="0" w:beforeAutospacing="0" w:after="0" w:afterAutospacing="0"/>
        <w:ind w:left="142" w:hanging="142"/>
        <w:jc w:val="both"/>
        <w:rPr>
          <w:b/>
          <w:color w:val="1A1A1A"/>
        </w:rPr>
      </w:pPr>
      <w:r w:rsidRPr="00C40A12">
        <w:rPr>
          <w:b/>
          <w:color w:val="1A1A1A"/>
        </w:rPr>
        <w:t> </w:t>
      </w:r>
    </w:p>
    <w:p w:rsidR="00141A12" w:rsidRPr="00C40A12" w:rsidRDefault="00141A12" w:rsidP="00141A12">
      <w:pPr>
        <w:pStyle w:val="c17"/>
        <w:shd w:val="clear" w:color="auto" w:fill="FFFFFF"/>
        <w:spacing w:before="0" w:beforeAutospacing="0" w:after="0" w:afterAutospacing="0"/>
        <w:ind w:left="142" w:right="-184" w:hanging="142"/>
        <w:jc w:val="both"/>
        <w:rPr>
          <w:color w:val="000000"/>
          <w:shd w:val="clear" w:color="auto" w:fill="FFFFFF"/>
        </w:rPr>
      </w:pPr>
      <w:r w:rsidRPr="00C40A12">
        <w:rPr>
          <w:color w:val="000000"/>
          <w:shd w:val="clear" w:color="auto" w:fill="FFFFFF"/>
        </w:rPr>
        <w:t xml:space="preserve">В современных условиях серьезно обострились проблемы социальной </w:t>
      </w:r>
      <w:proofErr w:type="spellStart"/>
      <w:r w:rsidRPr="00C40A12">
        <w:rPr>
          <w:color w:val="000000"/>
          <w:shd w:val="clear" w:color="auto" w:fill="FFFFFF"/>
        </w:rPr>
        <w:t>дезодаптации</w:t>
      </w:r>
      <w:proofErr w:type="spellEnd"/>
      <w:r w:rsidRPr="00C40A12">
        <w:rPr>
          <w:color w:val="000000"/>
          <w:shd w:val="clear" w:color="auto" w:fill="FFFFFF"/>
        </w:rPr>
        <w:t xml:space="preserve">  детей и подростков. 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 </w:t>
      </w:r>
    </w:p>
    <w:p w:rsidR="00141A12" w:rsidRPr="00C40A12" w:rsidRDefault="00141A12" w:rsidP="00141A12">
      <w:pPr>
        <w:pStyle w:val="c17"/>
        <w:shd w:val="clear" w:color="auto" w:fill="FFFFFF"/>
        <w:spacing w:before="0" w:beforeAutospacing="0" w:after="0" w:afterAutospacing="0"/>
        <w:ind w:left="142" w:right="-184" w:hanging="142"/>
        <w:jc w:val="both"/>
        <w:rPr>
          <w:rStyle w:val="c0"/>
        </w:rPr>
      </w:pPr>
      <w:proofErr w:type="gramStart"/>
      <w:r w:rsidRPr="00C40A12">
        <w:rPr>
          <w:color w:val="000000"/>
          <w:shd w:val="clear" w:color="auto" w:fill="FFFFFF"/>
        </w:rPr>
        <w:t xml:space="preserve">Перед образовательным учреждением стоит задача организации действенной системы мер по профилактике отклонений в поведении детей и подростков, профилактике правонарушений среди несовершеннолетних, </w:t>
      </w:r>
      <w:r w:rsidRPr="00C40A12">
        <w:rPr>
          <w:rStyle w:val="c0"/>
          <w:color w:val="000000"/>
          <w:shd w:val="clear" w:color="auto" w:fill="FFFFFF"/>
        </w:rPr>
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числа преступлений, совершенных учащимися образовательного учреждения, реализация государственных гарантий прав граждан на получение ими основного общего образования.</w:t>
      </w:r>
      <w:proofErr w:type="gramEnd"/>
    </w:p>
    <w:p w:rsidR="00141A12" w:rsidRPr="00C40A12" w:rsidRDefault="00141A12" w:rsidP="00141A12">
      <w:pPr>
        <w:autoSpaceDE w:val="0"/>
        <w:autoSpaceDN w:val="0"/>
        <w:adjustRightInd w:val="0"/>
        <w:ind w:left="142" w:hanging="142"/>
        <w:jc w:val="both"/>
      </w:pPr>
      <w:r w:rsidRPr="00C40A12">
        <w:t>Профилактика правонарушений, преступлений среди детей и подростков – одна из важнейших задач, стоящих перед школой.</w:t>
      </w:r>
    </w:p>
    <w:p w:rsidR="00141A12" w:rsidRPr="00C40A12" w:rsidRDefault="00141A12" w:rsidP="00141A12">
      <w:pPr>
        <w:shd w:val="clear" w:color="auto" w:fill="FFFFFF"/>
        <w:ind w:left="142" w:hanging="142"/>
        <w:jc w:val="both"/>
      </w:pPr>
      <w:r w:rsidRPr="00C40A12">
        <w:t xml:space="preserve">В целях предупреждения противоправного поведения и безнадзорности, повышения правовой культуры учащихся и родителей, социально-педагогической компетенции педагогов и родителей,  ведется работа  по профилактике правонарушений среди несовершеннолетних и работе с социально-неблагополучными семьями и детьми.  </w:t>
      </w:r>
    </w:p>
    <w:p w:rsidR="00141A12" w:rsidRPr="00C40A12" w:rsidRDefault="00141A12" w:rsidP="00141A12">
      <w:pPr>
        <w:autoSpaceDE w:val="0"/>
        <w:autoSpaceDN w:val="0"/>
        <w:adjustRightInd w:val="0"/>
        <w:ind w:left="142" w:hanging="142"/>
        <w:jc w:val="both"/>
      </w:pPr>
      <w:r w:rsidRPr="00C40A12">
        <w:t xml:space="preserve">Профилактическая работа планируется и ведется с учетом  целей и задач, возрастных и личностных особенностей учащихся, положения семей, осуществляется с учетом </w:t>
      </w:r>
      <w:r w:rsidRPr="00C40A12">
        <w:lastRenderedPageBreak/>
        <w:t xml:space="preserve">реализуемых целевых локальных </w:t>
      </w:r>
      <w:proofErr w:type="spellStart"/>
      <w:r w:rsidRPr="00C40A12">
        <w:t>воспитательно</w:t>
      </w:r>
      <w:proofErr w:type="spellEnd"/>
      <w:r w:rsidRPr="00C40A12">
        <w:t>-образовательных программ и проектов в разных направлениях, с использованием активных форм и методов работы.</w:t>
      </w:r>
    </w:p>
    <w:p w:rsidR="00141A12" w:rsidRPr="00C40A12" w:rsidRDefault="00141A12" w:rsidP="00141A12">
      <w:pPr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C40A12">
        <w:rPr>
          <w:color w:val="000000"/>
        </w:rPr>
        <w:t xml:space="preserve">Основной целью профилактики является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 </w:t>
      </w:r>
      <w:r w:rsidRPr="00C40A12">
        <w:t xml:space="preserve">Эта работа ведется целенаправленно и систематически. </w:t>
      </w:r>
    </w:p>
    <w:p w:rsidR="00141A12" w:rsidRPr="00C40A12" w:rsidRDefault="00141A12" w:rsidP="00141A12">
      <w:pPr>
        <w:ind w:left="142" w:hanging="142"/>
        <w:jc w:val="both"/>
      </w:pPr>
      <w:r w:rsidRPr="00C40A12">
        <w:t>В целях профилактики правонарушений несовершеннолетних используются разнообразные формы работы:</w:t>
      </w:r>
    </w:p>
    <w:p w:rsidR="00141A12" w:rsidRPr="00C40A12" w:rsidRDefault="00141A12" w:rsidP="00141A12">
      <w:pPr>
        <w:ind w:left="142" w:hanging="142"/>
        <w:jc w:val="both"/>
        <w:rPr>
          <w:rFonts w:eastAsia="Calibri"/>
          <w:lang w:eastAsia="en-US"/>
        </w:rPr>
      </w:pPr>
      <w:r w:rsidRPr="00C40A12">
        <w:t>•  выявление семей, находящихся в социально-опасном положении;</w:t>
      </w:r>
    </w:p>
    <w:p w:rsidR="00141A12" w:rsidRPr="00C40A12" w:rsidRDefault="00141A12" w:rsidP="00141A12">
      <w:pPr>
        <w:ind w:left="142" w:hanging="142"/>
        <w:jc w:val="both"/>
      </w:pPr>
      <w:r w:rsidRPr="00C40A12">
        <w:t>•  организация родительского лектория;</w:t>
      </w:r>
    </w:p>
    <w:p w:rsidR="00141A12" w:rsidRPr="00C40A12" w:rsidRDefault="00141A12" w:rsidP="00141A12">
      <w:pPr>
        <w:ind w:left="142" w:hanging="142"/>
        <w:jc w:val="both"/>
      </w:pPr>
      <w:r w:rsidRPr="00C40A12">
        <w:t>•  индивидуальные беседы с  учащимися, родителями;</w:t>
      </w:r>
    </w:p>
    <w:p w:rsidR="00141A12" w:rsidRPr="00C40A12" w:rsidRDefault="00141A12" w:rsidP="00141A12">
      <w:pPr>
        <w:ind w:left="142" w:hanging="142"/>
        <w:jc w:val="both"/>
      </w:pPr>
      <w:r w:rsidRPr="00C40A12">
        <w:t>•  работа с документами;</w:t>
      </w:r>
    </w:p>
    <w:p w:rsidR="00141A12" w:rsidRPr="00C40A12" w:rsidRDefault="00141A12" w:rsidP="00141A12">
      <w:pPr>
        <w:ind w:left="142" w:hanging="142"/>
        <w:jc w:val="both"/>
      </w:pPr>
      <w:r w:rsidRPr="00C40A12">
        <w:t>•  диагностика;</w:t>
      </w:r>
    </w:p>
    <w:p w:rsidR="00141A12" w:rsidRPr="00C40A12" w:rsidRDefault="00141A12" w:rsidP="00141A12">
      <w:pPr>
        <w:ind w:left="142" w:hanging="142"/>
        <w:jc w:val="both"/>
      </w:pPr>
      <w:r w:rsidRPr="00C40A12">
        <w:t>•  индивидуальные и групповые консультации;</w:t>
      </w:r>
    </w:p>
    <w:p w:rsidR="00141A12" w:rsidRPr="00C40A12" w:rsidRDefault="00141A12" w:rsidP="00141A12">
      <w:pPr>
        <w:ind w:left="142" w:hanging="142"/>
        <w:jc w:val="both"/>
      </w:pPr>
      <w:r w:rsidRPr="00C40A12">
        <w:t>•   работа по профориентации;</w:t>
      </w:r>
    </w:p>
    <w:p w:rsidR="00141A12" w:rsidRPr="00C40A12" w:rsidRDefault="00141A12" w:rsidP="00141A12">
      <w:pPr>
        <w:ind w:left="142" w:hanging="142"/>
        <w:jc w:val="both"/>
      </w:pPr>
      <w:r w:rsidRPr="00C40A12">
        <w:t xml:space="preserve">• родительские собрания   </w:t>
      </w:r>
    </w:p>
    <w:p w:rsidR="00141A12" w:rsidRPr="00C40A12" w:rsidRDefault="00141A12" w:rsidP="00141A12">
      <w:pPr>
        <w:ind w:left="142" w:hanging="142"/>
        <w:jc w:val="both"/>
      </w:pPr>
      <w:r w:rsidRPr="00C40A12">
        <w:t>• организация отдыха и оздоровления детей из малообеспеченных семей и семей, находящихся в социально-опасном положении;</w:t>
      </w:r>
      <w:r w:rsidRPr="00C40A12">
        <w:br/>
        <w:t xml:space="preserve"> •  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:rsidR="00141A12" w:rsidRPr="00C40A12" w:rsidRDefault="00141A12" w:rsidP="00141A12">
      <w:pPr>
        <w:pStyle w:val="a6"/>
        <w:ind w:left="142" w:hanging="142"/>
        <w:jc w:val="both"/>
        <w:rPr>
          <w:szCs w:val="24"/>
          <w:lang w:val="ru-RU"/>
        </w:rPr>
      </w:pPr>
      <w:r w:rsidRPr="00C40A12">
        <w:rPr>
          <w:szCs w:val="24"/>
          <w:lang w:val="ru-RU"/>
        </w:rPr>
        <w:t>В ЦРТДЮ сложилась и успешно функционирует своя система воспитательной работы.</w:t>
      </w:r>
    </w:p>
    <w:p w:rsidR="00141A12" w:rsidRPr="00C40A12" w:rsidRDefault="00141A12" w:rsidP="00141A12">
      <w:pPr>
        <w:pStyle w:val="a6"/>
        <w:ind w:left="142" w:hanging="142"/>
        <w:jc w:val="both"/>
        <w:rPr>
          <w:szCs w:val="24"/>
          <w:lang w:val="ru-RU"/>
        </w:rPr>
      </w:pPr>
      <w:r w:rsidRPr="00C40A12">
        <w:rPr>
          <w:bCs/>
          <w:iCs/>
          <w:color w:val="000000"/>
          <w:szCs w:val="24"/>
          <w:lang w:val="ru-RU"/>
        </w:rPr>
        <w:t xml:space="preserve"> </w:t>
      </w:r>
      <w:r w:rsidRPr="00C40A12">
        <w:rPr>
          <w:szCs w:val="24"/>
          <w:lang w:val="ru-RU"/>
        </w:rPr>
        <w:t>С целью организации досуга учащихся  они вовлекаются   в различные кружки и секции.  Систематически проводятся родительские собрания, ведется изучение семей, нуждающихся в педагогической поддержке, проводятся совместные детско-родительские мероприятия.</w:t>
      </w:r>
    </w:p>
    <w:p w:rsidR="00141A12" w:rsidRPr="00C40A12" w:rsidRDefault="00141A12" w:rsidP="00141A12">
      <w:pPr>
        <w:pStyle w:val="a6"/>
        <w:jc w:val="both"/>
        <w:rPr>
          <w:szCs w:val="24"/>
          <w:lang w:val="ru-RU"/>
        </w:rPr>
      </w:pPr>
      <w:r w:rsidRPr="00C40A12">
        <w:rPr>
          <w:spacing w:val="-2"/>
          <w:szCs w:val="24"/>
          <w:lang w:val="ru-RU"/>
        </w:rPr>
        <w:t xml:space="preserve"> </w:t>
      </w:r>
      <w:r w:rsidRPr="00C40A12">
        <w:rPr>
          <w:szCs w:val="24"/>
          <w:lang w:val="ru-RU"/>
        </w:rPr>
        <w:t xml:space="preserve">С целью усиления работы по профилактике </w:t>
      </w:r>
      <w:proofErr w:type="spellStart"/>
      <w:r w:rsidRPr="00C40A12">
        <w:rPr>
          <w:szCs w:val="24"/>
          <w:lang w:val="ru-RU"/>
        </w:rPr>
        <w:t>табакокурения</w:t>
      </w:r>
      <w:proofErr w:type="spellEnd"/>
      <w:r w:rsidRPr="00C40A12">
        <w:rPr>
          <w:szCs w:val="24"/>
          <w:lang w:val="ru-RU"/>
        </w:rPr>
        <w:t xml:space="preserve">  среди несовершеннолетних  проводится индивидуальная работа  с курящими подростками. </w:t>
      </w:r>
    </w:p>
    <w:p w:rsidR="00141A12" w:rsidRPr="00C40A12" w:rsidRDefault="00141A12" w:rsidP="00141A12">
      <w:pPr>
        <w:pStyle w:val="a6"/>
        <w:jc w:val="both"/>
        <w:rPr>
          <w:szCs w:val="24"/>
          <w:lang w:val="ru-RU"/>
        </w:rPr>
      </w:pPr>
      <w:r w:rsidRPr="00C40A12">
        <w:rPr>
          <w:szCs w:val="24"/>
          <w:lang w:val="ru-RU"/>
        </w:rPr>
        <w:t xml:space="preserve">       Ежегодно  проводится туристический слёт, который охватывает максимальное количество воспитанников школ района, в том числе за плечами которых трудная жизненная ситуация, негативные поведенческие проявления, опыт их исправления и возвращения к социальной норме. </w:t>
      </w:r>
    </w:p>
    <w:p w:rsidR="00141A12" w:rsidRPr="00C40A12" w:rsidRDefault="00141A12" w:rsidP="00141A12">
      <w:pPr>
        <w:pStyle w:val="a6"/>
        <w:jc w:val="both"/>
        <w:rPr>
          <w:szCs w:val="24"/>
          <w:lang w:val="ru-RU"/>
        </w:rPr>
      </w:pPr>
      <w:r w:rsidRPr="00C40A12">
        <w:rPr>
          <w:szCs w:val="24"/>
          <w:lang w:val="ru-RU"/>
        </w:rPr>
        <w:t>Постоянным стало проведение  спортивных мероприятий</w:t>
      </w:r>
      <w:proofErr w:type="gramStart"/>
      <w:r w:rsidRPr="00C40A12">
        <w:rPr>
          <w:szCs w:val="24"/>
          <w:lang w:val="ru-RU"/>
        </w:rPr>
        <w:t xml:space="preserve"> ,</w:t>
      </w:r>
      <w:proofErr w:type="gramEnd"/>
      <w:r w:rsidRPr="00C40A12">
        <w:rPr>
          <w:szCs w:val="24"/>
          <w:lang w:val="ru-RU"/>
        </w:rPr>
        <w:t xml:space="preserve"> на которых  дети сдают нормативы комплекса ГТО , за что  получают  знаки отличия ГТО. </w:t>
      </w:r>
    </w:p>
    <w:p w:rsidR="00141A12" w:rsidRPr="00C40A12" w:rsidRDefault="00141A12" w:rsidP="00141A12">
      <w:pPr>
        <w:pStyle w:val="a6"/>
        <w:jc w:val="both"/>
        <w:rPr>
          <w:color w:val="000000"/>
          <w:szCs w:val="24"/>
          <w:lang w:val="ru-RU"/>
        </w:rPr>
      </w:pPr>
      <w:r w:rsidRPr="00C40A12">
        <w:rPr>
          <w:rStyle w:val="apple-converted-space"/>
          <w:color w:val="000000"/>
          <w:szCs w:val="24"/>
          <w:shd w:val="clear" w:color="auto" w:fill="FFFFFF"/>
        </w:rPr>
        <w:t> </w:t>
      </w:r>
      <w:r w:rsidRPr="00C40A12">
        <w:rPr>
          <w:color w:val="000000"/>
          <w:szCs w:val="24"/>
          <w:shd w:val="clear" w:color="auto" w:fill="FFFFFF"/>
          <w:lang w:val="ru-RU"/>
        </w:rPr>
        <w:t xml:space="preserve"> </w:t>
      </w:r>
      <w:r w:rsidRPr="00C40A12">
        <w:rPr>
          <w:rStyle w:val="a5"/>
          <w:color w:val="000000"/>
          <w:szCs w:val="24"/>
          <w:shd w:val="clear" w:color="auto" w:fill="FFFFFF"/>
          <w:lang w:val="ru-RU"/>
        </w:rPr>
        <w:t>В рамках профилактики</w:t>
      </w:r>
      <w:r w:rsidRPr="00C40A12">
        <w:rPr>
          <w:rStyle w:val="apple-converted-space"/>
          <w:b/>
          <w:color w:val="000000"/>
          <w:szCs w:val="24"/>
          <w:shd w:val="clear" w:color="auto" w:fill="FFFFFF"/>
        </w:rPr>
        <w:t> </w:t>
      </w:r>
      <w:r w:rsidRPr="00C40A12">
        <w:rPr>
          <w:color w:val="000000"/>
          <w:szCs w:val="24"/>
          <w:shd w:val="clear" w:color="auto" w:fill="FFFFFF"/>
          <w:lang w:val="ru-RU"/>
        </w:rPr>
        <w:t>правонарушений среди несовершеннолетних   совместно с представителями правоохранительных органов и органов прокуратуры проходят такие мероприятия, как «Зарядка со стражами порядка», ситуационная игра «Город-моя территория», областной фестиваль «Душа ребенка»</w:t>
      </w:r>
      <w:proofErr w:type="gramStart"/>
      <w:r w:rsidRPr="00C40A12">
        <w:rPr>
          <w:color w:val="000000"/>
          <w:szCs w:val="24"/>
          <w:shd w:val="clear" w:color="auto" w:fill="FFFFFF"/>
          <w:lang w:val="ru-RU"/>
        </w:rPr>
        <w:t xml:space="preserve">  .</w:t>
      </w:r>
      <w:proofErr w:type="gramEnd"/>
      <w:r w:rsidRPr="00C40A12">
        <w:rPr>
          <w:color w:val="000000"/>
          <w:szCs w:val="24"/>
          <w:shd w:val="clear" w:color="auto" w:fill="FFFFFF"/>
          <w:lang w:val="ru-RU"/>
        </w:rPr>
        <w:t xml:space="preserve">  </w:t>
      </w:r>
    </w:p>
    <w:p w:rsidR="00141A12" w:rsidRPr="00C40A12" w:rsidRDefault="00141A12" w:rsidP="00141A12">
      <w:pPr>
        <w:pStyle w:val="a6"/>
        <w:jc w:val="both"/>
        <w:rPr>
          <w:szCs w:val="24"/>
          <w:lang w:val="ru-RU"/>
        </w:rPr>
      </w:pPr>
      <w:r w:rsidRPr="00C40A12">
        <w:rPr>
          <w:color w:val="000000"/>
          <w:szCs w:val="24"/>
          <w:lang w:val="ru-RU"/>
        </w:rPr>
        <w:t xml:space="preserve"> </w:t>
      </w:r>
      <w:r w:rsidRPr="00C40A12">
        <w:rPr>
          <w:szCs w:val="24"/>
          <w:lang w:val="ru-RU"/>
        </w:rPr>
        <w:t xml:space="preserve">Неотъемлемой частью профилактики правонарушений несовершеннолетних является волонтерское движение. Волонтерские отряды принимают активное участие в различных патриотических проектах и акциях. Это субботники по месту жительства и учебы, на братских захоронениях и т.д.  </w:t>
      </w:r>
    </w:p>
    <w:p w:rsidR="00141A12" w:rsidRPr="00C40A12" w:rsidRDefault="00141A12" w:rsidP="00141A12">
      <w:pPr>
        <w:pStyle w:val="a6"/>
        <w:jc w:val="both"/>
        <w:rPr>
          <w:color w:val="000000"/>
          <w:szCs w:val="24"/>
          <w:lang w:val="ru-RU" w:eastAsia="ru-RU"/>
        </w:rPr>
      </w:pPr>
      <w:r w:rsidRPr="00C40A12">
        <w:rPr>
          <w:b/>
          <w:color w:val="000000"/>
          <w:szCs w:val="24"/>
          <w:lang w:val="ru-RU" w:eastAsia="ru-RU"/>
        </w:rPr>
        <w:t>Организация досуга учащихся, широкое вовлечение учащихся в занятия спортом, художественное творчество, работу объединений дополнительного образования</w:t>
      </w:r>
      <w:r w:rsidRPr="00C40A12">
        <w:rPr>
          <w:color w:val="000000"/>
          <w:szCs w:val="24"/>
          <w:lang w:val="ru-RU" w:eastAsia="ru-RU"/>
        </w:rPr>
        <w:t xml:space="preserve">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Ребят призывают найти себе увлечение по интересам. Организация предметных и спортивных олимпиад, участие в конкурсах, выставках, привлечение к ним детей не только в качестве участников, но и зрителей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Вовлечение детей в работу во время летней школьной практики, дети группы «риска» приглашаются на отдых </w:t>
      </w:r>
      <w:r w:rsidRPr="00C40A12">
        <w:rPr>
          <w:color w:val="000000"/>
          <w:szCs w:val="24"/>
          <w:lang w:val="ru-RU" w:eastAsia="ru-RU"/>
        </w:rPr>
        <w:lastRenderedPageBreak/>
        <w:t>в летние оздоровительные лагеря и лагеря дневного пребывания при школе,  тем самым организуется занятость детей в каникулярное время.</w:t>
      </w:r>
    </w:p>
    <w:p w:rsidR="00141A12" w:rsidRPr="00C40A12" w:rsidRDefault="00141A12" w:rsidP="00141A12">
      <w:pPr>
        <w:ind w:left="-567" w:firstLine="720"/>
        <w:jc w:val="both"/>
        <w:rPr>
          <w:rFonts w:eastAsia="Calibri"/>
          <w:color w:val="000000"/>
          <w:lang w:eastAsia="en-US"/>
        </w:rPr>
      </w:pPr>
      <w:r w:rsidRPr="00C40A12">
        <w:rPr>
          <w:color w:val="000000"/>
        </w:rPr>
        <w:t xml:space="preserve">В 2024-25 уч. году </w:t>
      </w:r>
      <w:proofErr w:type="gramStart"/>
      <w:r w:rsidRPr="00C40A12">
        <w:rPr>
          <w:color w:val="000000"/>
        </w:rPr>
        <w:t>в</w:t>
      </w:r>
      <w:proofErr w:type="gramEnd"/>
      <w:r w:rsidRPr="00C40A12">
        <w:rPr>
          <w:color w:val="000000"/>
        </w:rPr>
        <w:t xml:space="preserve">    </w:t>
      </w:r>
      <w:r w:rsidRPr="00C40A12">
        <w:rPr>
          <w:rFonts w:eastAsia="Calibri"/>
          <w:color w:val="000000"/>
        </w:rPr>
        <w:t xml:space="preserve">продолжалась </w:t>
      </w:r>
      <w:proofErr w:type="gramStart"/>
      <w:r w:rsidRPr="00C40A12">
        <w:rPr>
          <w:rFonts w:eastAsia="Calibri"/>
          <w:color w:val="000000"/>
        </w:rPr>
        <w:t>работа</w:t>
      </w:r>
      <w:proofErr w:type="gramEnd"/>
      <w:r w:rsidRPr="00C40A12">
        <w:rPr>
          <w:rFonts w:eastAsia="Calibri"/>
          <w:color w:val="000000"/>
        </w:rPr>
        <w:t xml:space="preserve"> по увеличению охвата  детей дополнительным образованием. Из общего числа всех форм организации дополнительного образования  на сегодняшний день - это 16 кружков </w:t>
      </w:r>
      <w:r w:rsidRPr="00C40A12">
        <w:rPr>
          <w:color w:val="000000"/>
        </w:rPr>
        <w:t>и секций</w:t>
      </w:r>
      <w:proofErr w:type="gramStart"/>
      <w:r w:rsidRPr="00C40A12">
        <w:rPr>
          <w:color w:val="000000"/>
        </w:rPr>
        <w:t xml:space="preserve"> </w:t>
      </w:r>
      <w:r w:rsidRPr="00C40A12">
        <w:rPr>
          <w:rFonts w:eastAsia="Calibri"/>
          <w:color w:val="000000"/>
        </w:rPr>
        <w:t>,</w:t>
      </w:r>
      <w:proofErr w:type="gramEnd"/>
      <w:r w:rsidRPr="00C40A12">
        <w:rPr>
          <w:rFonts w:eastAsia="Calibri"/>
          <w:color w:val="000000"/>
        </w:rPr>
        <w:t xml:space="preserve"> которые посещают 240 </w:t>
      </w:r>
      <w:r w:rsidRPr="00C40A12">
        <w:rPr>
          <w:color w:val="000000"/>
        </w:rPr>
        <w:t xml:space="preserve"> </w:t>
      </w:r>
      <w:r w:rsidRPr="00C40A12">
        <w:rPr>
          <w:rFonts w:eastAsia="Calibri"/>
          <w:color w:val="000000"/>
        </w:rPr>
        <w:t>воспитанников в возрасте от 5 до 17 лет.</w:t>
      </w:r>
    </w:p>
    <w:p w:rsidR="00141A12" w:rsidRPr="00C40A12" w:rsidRDefault="00141A12" w:rsidP="00141A12">
      <w:pPr>
        <w:pStyle w:val="a4"/>
        <w:ind w:left="-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0A12">
        <w:rPr>
          <w:rFonts w:ascii="Times New Roman" w:hAnsi="Times New Roman"/>
          <w:sz w:val="24"/>
          <w:szCs w:val="24"/>
        </w:rPr>
        <w:t>Таким образом, работа по профилактике правонарушений   ведется на протяжении всего учебного года</w:t>
      </w:r>
    </w:p>
    <w:p w:rsidR="00141A12" w:rsidRDefault="00141A12" w:rsidP="00141A12">
      <w:pPr>
        <w:jc w:val="both"/>
      </w:pPr>
      <w:r>
        <w:rPr>
          <w:b/>
        </w:rPr>
        <w:t xml:space="preserve">Выступили: </w:t>
      </w:r>
      <w:r>
        <w:t>Кузнецова О.Э., Сошникова О.В., Курбакова Т.В.</w:t>
      </w:r>
    </w:p>
    <w:p w:rsidR="00141A12" w:rsidRDefault="00141A12" w:rsidP="00141A12">
      <w:pPr>
        <w:jc w:val="both"/>
      </w:pPr>
    </w:p>
    <w:p w:rsidR="00141A12" w:rsidRDefault="00141A12" w:rsidP="00141A12">
      <w:pPr>
        <w:jc w:val="both"/>
        <w:rPr>
          <w:b/>
        </w:rPr>
      </w:pPr>
      <w:r>
        <w:rPr>
          <w:b/>
        </w:rPr>
        <w:t xml:space="preserve">Постановили: </w:t>
      </w:r>
    </w:p>
    <w:p w:rsidR="00141A12" w:rsidRDefault="00141A12" w:rsidP="00141A12">
      <w:pPr>
        <w:numPr>
          <w:ilvl w:val="0"/>
          <w:numId w:val="4"/>
        </w:numPr>
        <w:jc w:val="both"/>
      </w:pPr>
      <w:r>
        <w:t>Информацию принять к сведению</w:t>
      </w:r>
    </w:p>
    <w:p w:rsidR="00141A12" w:rsidRDefault="00141A12" w:rsidP="00141A12">
      <w:pPr>
        <w:numPr>
          <w:ilvl w:val="0"/>
          <w:numId w:val="4"/>
        </w:numPr>
        <w:jc w:val="both"/>
      </w:pPr>
      <w:r>
        <w:t>Рекомендовать общеобразовательным учреждениям добиться 100 процентного участия школьников во внеурочной деятельности.</w:t>
      </w:r>
    </w:p>
    <w:p w:rsidR="00141A12" w:rsidRDefault="00141A12" w:rsidP="00141A12">
      <w:pPr>
        <w:ind w:left="720"/>
        <w:jc w:val="both"/>
      </w:pPr>
      <w:r>
        <w:t xml:space="preserve">                                               Срок – май 2025</w:t>
      </w:r>
    </w:p>
    <w:p w:rsidR="00141A12" w:rsidRDefault="00141A12" w:rsidP="00141A12">
      <w:pPr>
        <w:numPr>
          <w:ilvl w:val="0"/>
          <w:numId w:val="4"/>
        </w:numPr>
        <w:jc w:val="both"/>
      </w:pPr>
      <w:r>
        <w:t>Привлекать волонтерские отряды школьников в проведение  профилактических мероприятий антинаркотической направленности.</w:t>
      </w:r>
    </w:p>
    <w:p w:rsidR="00141A12" w:rsidRDefault="00141A12" w:rsidP="00141A12">
      <w:pPr>
        <w:ind w:left="720"/>
        <w:jc w:val="both"/>
      </w:pPr>
      <w:r>
        <w:t xml:space="preserve">                                                 Срок - весь период</w:t>
      </w:r>
    </w:p>
    <w:p w:rsidR="00141A12" w:rsidRPr="00C40A12" w:rsidRDefault="00141A12" w:rsidP="00141A12">
      <w:pPr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возложить на заведующего отделом образования </w:t>
      </w:r>
      <w:proofErr w:type="spellStart"/>
      <w:r>
        <w:t>О.Э.Кузнецову</w:t>
      </w:r>
      <w:proofErr w:type="spellEnd"/>
    </w:p>
    <w:p w:rsidR="00141A12" w:rsidRDefault="00141A12" w:rsidP="00141A12">
      <w:pPr>
        <w:jc w:val="both"/>
      </w:pPr>
    </w:p>
    <w:p w:rsidR="00141A12" w:rsidRDefault="00141A12" w:rsidP="00141A12">
      <w:pPr>
        <w:jc w:val="both"/>
        <w:rPr>
          <w:b/>
        </w:rPr>
      </w:pPr>
      <w:r w:rsidRPr="00515672">
        <w:rPr>
          <w:b/>
        </w:rPr>
        <w:t xml:space="preserve">По третьему вопросу </w:t>
      </w:r>
      <w:r>
        <w:rPr>
          <w:b/>
        </w:rPr>
        <w:t xml:space="preserve"> об исполнении решений комиссии доложила секретарь комиссии </w:t>
      </w:r>
      <w:proofErr w:type="spellStart"/>
      <w:r>
        <w:rPr>
          <w:b/>
        </w:rPr>
        <w:t>О.В.Сошникова</w:t>
      </w:r>
      <w:proofErr w:type="spellEnd"/>
      <w:r>
        <w:rPr>
          <w:b/>
        </w:rPr>
        <w:t>.</w:t>
      </w:r>
    </w:p>
    <w:p w:rsidR="00141A12" w:rsidRDefault="00141A12" w:rsidP="00141A12">
      <w:pPr>
        <w:jc w:val="both"/>
      </w:pPr>
      <w:r>
        <w:rPr>
          <w:b/>
        </w:rPr>
        <w:t xml:space="preserve">     </w:t>
      </w:r>
      <w:r>
        <w:t>В течение года рассматривался вопрос  об участии в операции «МАК» и акции «Сообщи, где торгуют смертью».</w:t>
      </w:r>
      <w:r w:rsidR="00E42CF0">
        <w:t xml:space="preserve"> </w:t>
      </w:r>
      <w:proofErr w:type="gramStart"/>
      <w:r>
        <w:t>П</w:t>
      </w:r>
      <w:proofErr w:type="gramEnd"/>
      <w:r>
        <w:t xml:space="preserve">ринятые решения исполнены.  </w:t>
      </w:r>
    </w:p>
    <w:p w:rsidR="00141A12" w:rsidRDefault="00141A12" w:rsidP="00141A12">
      <w:pPr>
        <w:jc w:val="both"/>
      </w:pPr>
      <w:r>
        <w:t xml:space="preserve">В рамках подготовки и проведения  </w:t>
      </w:r>
      <w:r w:rsidRPr="009814A3">
        <w:t xml:space="preserve">мероприятий антинаркотической  направленности, приуроченных к Всемирному Дню памяти погибших от СПИДа </w:t>
      </w:r>
      <w:proofErr w:type="gramStart"/>
      <w:r w:rsidRPr="009814A3">
        <w:t xml:space="preserve">( </w:t>
      </w:r>
      <w:proofErr w:type="gramEnd"/>
      <w:r w:rsidRPr="009814A3">
        <w:t xml:space="preserve">21 мая); международному Дню борьбы с </w:t>
      </w:r>
      <w:proofErr w:type="spellStart"/>
      <w:r w:rsidRPr="009814A3">
        <w:t>табакокурением</w:t>
      </w:r>
      <w:proofErr w:type="spellEnd"/>
      <w:r w:rsidRPr="009814A3">
        <w:t xml:space="preserve"> (31 мая),  Дню молодежи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</w:t>
      </w:r>
      <w:r w:rsidRPr="009814A3">
        <w:t>(28 июня) и международному Дню б</w:t>
      </w:r>
      <w:r>
        <w:t>орьбы с наркоманией (26 июня) было принято постановление администрации. Все мероприятия проведены в полном объеме.</w:t>
      </w:r>
    </w:p>
    <w:p w:rsidR="00141A12" w:rsidRDefault="00141A12" w:rsidP="00141A12">
      <w:pPr>
        <w:jc w:val="both"/>
      </w:pPr>
      <w:r>
        <w:t>Ход исполнения программы «</w:t>
      </w:r>
      <w:r w:rsidRPr="009814A3">
        <w:t>Комплексные меры противодействия злоупотреблению наркотическими и психотропными веществами и их незаконному обороту в муниципальном районе «Ульяновский район»</w:t>
      </w:r>
      <w:r>
        <w:t xml:space="preserve"> анализируются раз в полугодие. Мероприятия проводятся.</w:t>
      </w:r>
    </w:p>
    <w:p w:rsidR="00141A12" w:rsidRPr="009814A3" w:rsidRDefault="00141A12" w:rsidP="00141A12">
      <w:pPr>
        <w:jc w:val="both"/>
      </w:pPr>
      <w:r>
        <w:t xml:space="preserve">Принятые решения по работе </w:t>
      </w:r>
      <w:proofErr w:type="spellStart"/>
      <w:r>
        <w:t>Дудоровской</w:t>
      </w:r>
      <w:proofErr w:type="spellEnd"/>
      <w:r>
        <w:t xml:space="preserve"> СОШ находятся на контроле.</w:t>
      </w:r>
    </w:p>
    <w:p w:rsidR="00141A12" w:rsidRDefault="00141A12" w:rsidP="00141A12">
      <w:pPr>
        <w:jc w:val="both"/>
      </w:pPr>
      <w:r>
        <w:rPr>
          <w:b/>
        </w:rPr>
        <w:t xml:space="preserve">Выступили: </w:t>
      </w:r>
      <w:r>
        <w:t xml:space="preserve">Кузнецова О.Э., </w:t>
      </w:r>
      <w:proofErr w:type="spellStart"/>
      <w:r>
        <w:t>Ульяшина</w:t>
      </w:r>
      <w:proofErr w:type="spellEnd"/>
      <w:r>
        <w:t xml:space="preserve"> Ю.П.,   Курбакова Т.В.</w:t>
      </w:r>
    </w:p>
    <w:p w:rsidR="00141A12" w:rsidRDefault="00141A12" w:rsidP="00141A12">
      <w:pPr>
        <w:jc w:val="both"/>
        <w:rPr>
          <w:b/>
        </w:rPr>
      </w:pPr>
      <w:r>
        <w:rPr>
          <w:b/>
        </w:rPr>
        <w:t xml:space="preserve">Постановили: </w:t>
      </w:r>
    </w:p>
    <w:p w:rsidR="00141A12" w:rsidRDefault="00141A12" w:rsidP="00141A12">
      <w:pPr>
        <w:numPr>
          <w:ilvl w:val="0"/>
          <w:numId w:val="5"/>
        </w:numPr>
        <w:jc w:val="both"/>
      </w:pPr>
      <w:r>
        <w:t>Информацию принять к сведению</w:t>
      </w:r>
    </w:p>
    <w:p w:rsidR="00141A12" w:rsidRDefault="00141A12" w:rsidP="00141A12">
      <w:pPr>
        <w:numPr>
          <w:ilvl w:val="0"/>
          <w:numId w:val="5"/>
        </w:numPr>
        <w:jc w:val="both"/>
      </w:pPr>
      <w:r>
        <w:t>Вопрос об исполнении решений муниципальной комиссии рассматривать каждое  полугодие.</w:t>
      </w:r>
    </w:p>
    <w:p w:rsidR="00141A12" w:rsidRDefault="00141A12" w:rsidP="00141A12">
      <w:pPr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исполнением данного вопроса  возложить на секретаря комиссии </w:t>
      </w:r>
      <w:proofErr w:type="spellStart"/>
      <w:r>
        <w:t>О.В.Сошникову</w:t>
      </w:r>
      <w:proofErr w:type="spellEnd"/>
      <w:r>
        <w:t>.</w:t>
      </w:r>
    </w:p>
    <w:p w:rsidR="00141A12" w:rsidRPr="009814A3" w:rsidRDefault="00141A12" w:rsidP="00141A12">
      <w:pPr>
        <w:autoSpaceDE w:val="0"/>
        <w:autoSpaceDN w:val="0"/>
        <w:adjustRightInd w:val="0"/>
      </w:pPr>
    </w:p>
    <w:p w:rsidR="00141A12" w:rsidRDefault="00141A12" w:rsidP="00141A12">
      <w:pPr>
        <w:jc w:val="both"/>
        <w:rPr>
          <w:b/>
        </w:rPr>
      </w:pPr>
      <w:r>
        <w:rPr>
          <w:b/>
        </w:rPr>
        <w:t>Заместитель пр</w:t>
      </w:r>
      <w:r w:rsidR="007C5669">
        <w:rPr>
          <w:b/>
        </w:rPr>
        <w:t>е</w:t>
      </w:r>
      <w:r>
        <w:rPr>
          <w:b/>
        </w:rPr>
        <w:t xml:space="preserve">дседателя комиссии </w:t>
      </w:r>
      <w:proofErr w:type="spellStart"/>
      <w:r>
        <w:rPr>
          <w:b/>
        </w:rPr>
        <w:t>Т.В.Курбакова</w:t>
      </w:r>
      <w:proofErr w:type="spellEnd"/>
      <w:r>
        <w:rPr>
          <w:b/>
        </w:rPr>
        <w:t xml:space="preserve"> ознакомила членов комиссии с протоколом заседания антинаркотической комиссии в Калужской области от 30 октября 2024 года.</w:t>
      </w:r>
    </w:p>
    <w:p w:rsidR="00141A12" w:rsidRDefault="00141A12" w:rsidP="00141A12">
      <w:pPr>
        <w:jc w:val="both"/>
      </w:pPr>
      <w:r w:rsidRPr="003E7D44">
        <w:t xml:space="preserve">На комиссии </w:t>
      </w:r>
      <w:r>
        <w:t>были рассмотрены следующие вопросы:</w:t>
      </w:r>
    </w:p>
    <w:p w:rsidR="00141A12" w:rsidRDefault="00141A12" w:rsidP="00141A12">
      <w:pPr>
        <w:numPr>
          <w:ilvl w:val="0"/>
          <w:numId w:val="6"/>
        </w:numPr>
        <w:jc w:val="both"/>
      </w:pPr>
      <w:r>
        <w:t xml:space="preserve">О деятельности Калужского </w:t>
      </w:r>
      <w:proofErr w:type="spellStart"/>
      <w:r>
        <w:t>отдельского</w:t>
      </w:r>
      <w:proofErr w:type="spellEnd"/>
      <w:r>
        <w:t xml:space="preserve"> казачьего общества войскового казачьего общества «Центральное казачье войско» по профилактике наркомании.</w:t>
      </w:r>
    </w:p>
    <w:p w:rsidR="00141A12" w:rsidRDefault="00141A12" w:rsidP="00141A12">
      <w:pPr>
        <w:numPr>
          <w:ilvl w:val="0"/>
          <w:numId w:val="6"/>
        </w:numPr>
        <w:jc w:val="both"/>
      </w:pPr>
      <w:r>
        <w:lastRenderedPageBreak/>
        <w:t>О мерах, принимаемых муниципальными комиссиями МР «Боровский район», МР «Медынский район» по профилактике наркомании и противодействию незаконному обороту наркотиков.</w:t>
      </w:r>
    </w:p>
    <w:p w:rsidR="00141A12" w:rsidRDefault="00141A12" w:rsidP="00141A12">
      <w:pPr>
        <w:numPr>
          <w:ilvl w:val="0"/>
          <w:numId w:val="6"/>
        </w:numPr>
        <w:jc w:val="both"/>
      </w:pPr>
      <w:r>
        <w:t>О результатах анализа отравлений и смертности от потребления наркотических сре</w:t>
      </w:r>
      <w:proofErr w:type="gramStart"/>
      <w:r>
        <w:t>дств в К</w:t>
      </w:r>
      <w:proofErr w:type="gramEnd"/>
      <w:r>
        <w:t>алужской области. Об организации работы судебно-химических отделений бюро суд</w:t>
      </w:r>
      <w:r w:rsidR="007C5669">
        <w:t>е</w:t>
      </w:r>
      <w:r>
        <w:t>бно-медицинских экспертиз, по вынесению заключений об отравлении прочими  наркотическими средствами.</w:t>
      </w:r>
    </w:p>
    <w:p w:rsidR="00141A12" w:rsidRDefault="00141A12" w:rsidP="00141A12">
      <w:pPr>
        <w:numPr>
          <w:ilvl w:val="0"/>
          <w:numId w:val="6"/>
        </w:numPr>
        <w:jc w:val="both"/>
      </w:pPr>
      <w:r>
        <w:t>О практике назначения н</w:t>
      </w:r>
      <w:r w:rsidR="007C5669">
        <w:t>а</w:t>
      </w:r>
      <w:r>
        <w:t>казаний  и эффективности работы органов принудительного исполне</w:t>
      </w:r>
      <w:r w:rsidR="004D0DD8">
        <w:t>н</w:t>
      </w:r>
      <w:r>
        <w:t>ия судебных решений  по делам административных правонарушений в сфере незаконного оборота наркотических средств.</w:t>
      </w:r>
    </w:p>
    <w:p w:rsidR="00141A12" w:rsidRDefault="00141A12" w:rsidP="00141A12">
      <w:pPr>
        <w:ind w:left="360"/>
        <w:jc w:val="both"/>
      </w:pPr>
      <w:r>
        <w:t>Члены комиссии были ознакомлены с принятыми решениями по данным вопросам.</w:t>
      </w:r>
    </w:p>
    <w:p w:rsidR="00141A12" w:rsidRDefault="00141A12" w:rsidP="00141A12">
      <w:pPr>
        <w:ind w:left="360"/>
        <w:jc w:val="both"/>
        <w:rPr>
          <w:b/>
        </w:rPr>
      </w:pPr>
      <w:r>
        <w:rPr>
          <w:b/>
        </w:rPr>
        <w:t>Постановили:</w:t>
      </w:r>
    </w:p>
    <w:p w:rsidR="00141A12" w:rsidRDefault="00141A12" w:rsidP="00141A12">
      <w:pPr>
        <w:numPr>
          <w:ilvl w:val="0"/>
          <w:numId w:val="7"/>
        </w:numPr>
        <w:jc w:val="both"/>
      </w:pPr>
      <w:r>
        <w:t>Информацию принять к сведению.</w:t>
      </w:r>
    </w:p>
    <w:p w:rsidR="00141A12" w:rsidRDefault="00141A12" w:rsidP="00141A12">
      <w:pPr>
        <w:numPr>
          <w:ilvl w:val="0"/>
          <w:numId w:val="7"/>
        </w:numPr>
        <w:jc w:val="both"/>
      </w:pPr>
      <w:r>
        <w:t>Принять к исполнению решения областной комиссии в части нас касающейся</w:t>
      </w:r>
      <w:proofErr w:type="gramStart"/>
      <w:r>
        <w:t xml:space="preserve"> ,</w:t>
      </w:r>
      <w:proofErr w:type="gramEnd"/>
      <w:r>
        <w:t xml:space="preserve"> обратив особое внимание на принятые решения по второму вопросу.</w:t>
      </w:r>
    </w:p>
    <w:p w:rsidR="00141A12" w:rsidRDefault="00141A12" w:rsidP="00141A12">
      <w:pPr>
        <w:ind w:left="360"/>
        <w:jc w:val="both"/>
      </w:pPr>
    </w:p>
    <w:p w:rsidR="00141A12" w:rsidRPr="00736C36" w:rsidRDefault="00141A12" w:rsidP="00141A12">
      <w:pPr>
        <w:ind w:left="360"/>
        <w:jc w:val="both"/>
        <w:rPr>
          <w:b/>
        </w:rPr>
      </w:pPr>
      <w:r>
        <w:rPr>
          <w:b/>
        </w:rPr>
        <w:t>С проектом плана работы комиссии на 2025 год  членов комиссии ознакомила секретарь комиссии О.В. Сошникова</w:t>
      </w:r>
    </w:p>
    <w:p w:rsidR="00141A12" w:rsidRPr="009814A3" w:rsidRDefault="00141A12" w:rsidP="00141A12">
      <w:pPr>
        <w:jc w:val="center"/>
      </w:pPr>
      <w:r w:rsidRPr="009814A3">
        <w:t xml:space="preserve">ПЛАН </w:t>
      </w:r>
    </w:p>
    <w:p w:rsidR="00141A12" w:rsidRPr="009814A3" w:rsidRDefault="00141A12" w:rsidP="00141A12">
      <w:pPr>
        <w:jc w:val="center"/>
      </w:pPr>
      <w:r w:rsidRPr="009814A3">
        <w:t>работы антинаркотической  комиссии</w:t>
      </w:r>
      <w:r w:rsidRPr="009814A3">
        <w:br/>
        <w:t>муниципального района «Ульяновский район» на 20</w:t>
      </w:r>
      <w:r>
        <w:t>2</w:t>
      </w:r>
      <w:r w:rsidRPr="009814A3">
        <w:t>5 год</w:t>
      </w:r>
    </w:p>
    <w:p w:rsidR="00141A12" w:rsidRPr="009814A3" w:rsidRDefault="00141A12" w:rsidP="00141A12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743"/>
        <w:gridCol w:w="1487"/>
        <w:gridCol w:w="2075"/>
      </w:tblGrid>
      <w:tr w:rsidR="00141A12" w:rsidRPr="009814A3" w:rsidTr="00BC492A">
        <w:tc>
          <w:tcPr>
            <w:tcW w:w="878" w:type="dxa"/>
          </w:tcPr>
          <w:p w:rsidR="00141A12" w:rsidRPr="009814A3" w:rsidRDefault="00141A12" w:rsidP="00BC492A">
            <w:pPr>
              <w:jc w:val="both"/>
            </w:pPr>
            <w:r w:rsidRPr="009814A3">
              <w:t>№№</w:t>
            </w:r>
          </w:p>
          <w:p w:rsidR="00141A12" w:rsidRPr="009814A3" w:rsidRDefault="00141A12" w:rsidP="00BC492A">
            <w:pPr>
              <w:jc w:val="both"/>
            </w:pPr>
            <w:proofErr w:type="gramStart"/>
            <w:r w:rsidRPr="009814A3">
              <w:t>п</w:t>
            </w:r>
            <w:proofErr w:type="gramEnd"/>
            <w:r w:rsidRPr="009814A3">
              <w:t xml:space="preserve">/п  </w:t>
            </w:r>
          </w:p>
        </w:tc>
        <w:tc>
          <w:tcPr>
            <w:tcW w:w="5743" w:type="dxa"/>
          </w:tcPr>
          <w:p w:rsidR="00141A12" w:rsidRPr="009814A3" w:rsidRDefault="00141A12" w:rsidP="00BC492A">
            <w:pPr>
              <w:jc w:val="both"/>
            </w:pPr>
            <w:r w:rsidRPr="009814A3">
              <w:t xml:space="preserve">   НАИМЕНОВАНИЕ МЕРОПРИЯТИЯ 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 xml:space="preserve">Сроки </w:t>
            </w:r>
          </w:p>
          <w:p w:rsidR="00141A12" w:rsidRPr="009814A3" w:rsidRDefault="00141A12" w:rsidP="00BC492A">
            <w:pPr>
              <w:jc w:val="both"/>
            </w:pPr>
            <w:r w:rsidRPr="009814A3">
              <w:t>проведения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>Ответственный</w:t>
            </w:r>
          </w:p>
        </w:tc>
      </w:tr>
      <w:tr w:rsidR="00141A12" w:rsidRPr="009814A3" w:rsidTr="00BC492A">
        <w:tc>
          <w:tcPr>
            <w:tcW w:w="878" w:type="dxa"/>
          </w:tcPr>
          <w:p w:rsidR="00141A12" w:rsidRPr="009814A3" w:rsidRDefault="00141A12" w:rsidP="00BC492A">
            <w:pPr>
              <w:jc w:val="both"/>
            </w:pPr>
            <w:r w:rsidRPr="009814A3">
              <w:t xml:space="preserve">1.       </w:t>
            </w:r>
          </w:p>
        </w:tc>
        <w:tc>
          <w:tcPr>
            <w:tcW w:w="5743" w:type="dxa"/>
          </w:tcPr>
          <w:p w:rsidR="00141A12" w:rsidRPr="009814A3" w:rsidRDefault="00141A12" w:rsidP="00BC492A">
            <w:pPr>
              <w:jc w:val="both"/>
            </w:pPr>
            <w:r w:rsidRPr="009814A3">
              <w:t>Заседания координационной антинаркотической комиссии при администрации МР «Ульяновский район»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proofErr w:type="spellStart"/>
            <w:r w:rsidRPr="009814A3">
              <w:t>Ежеквар</w:t>
            </w:r>
            <w:proofErr w:type="spellEnd"/>
            <w:r w:rsidRPr="009814A3">
              <w:t>-</w:t>
            </w:r>
          </w:p>
          <w:p w:rsidR="00141A12" w:rsidRPr="009814A3" w:rsidRDefault="00141A12" w:rsidP="00BC492A">
            <w:pPr>
              <w:jc w:val="both"/>
            </w:pPr>
            <w:proofErr w:type="spellStart"/>
            <w:r w:rsidRPr="009814A3">
              <w:t>тально</w:t>
            </w:r>
            <w:proofErr w:type="spellEnd"/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>Курбакова Т.В.</w:t>
            </w:r>
          </w:p>
          <w:p w:rsidR="00141A12" w:rsidRPr="009814A3" w:rsidRDefault="00141A12" w:rsidP="00BC492A">
            <w:pPr>
              <w:jc w:val="both"/>
            </w:pPr>
            <w:r w:rsidRPr="009814A3">
              <w:t>Сошникова О.В.</w:t>
            </w:r>
          </w:p>
        </w:tc>
      </w:tr>
      <w:tr w:rsidR="00141A12" w:rsidRPr="009814A3" w:rsidTr="00BC492A">
        <w:tc>
          <w:tcPr>
            <w:tcW w:w="878" w:type="dxa"/>
          </w:tcPr>
          <w:p w:rsidR="00141A12" w:rsidRPr="009814A3" w:rsidRDefault="00141A12" w:rsidP="00BC492A">
            <w:pPr>
              <w:jc w:val="both"/>
            </w:pPr>
          </w:p>
        </w:tc>
        <w:tc>
          <w:tcPr>
            <w:tcW w:w="5743" w:type="dxa"/>
          </w:tcPr>
          <w:p w:rsidR="00141A12" w:rsidRPr="009814A3" w:rsidRDefault="00141A12" w:rsidP="00BC492A">
            <w:pPr>
              <w:jc w:val="both"/>
            </w:pPr>
            <w:r w:rsidRPr="009814A3">
              <w:t xml:space="preserve">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  - О </w:t>
            </w:r>
            <w:proofErr w:type="spellStart"/>
            <w:r w:rsidRPr="009814A3">
              <w:t>наркоситуации</w:t>
            </w:r>
            <w:proofErr w:type="spellEnd"/>
            <w:r w:rsidRPr="009814A3">
              <w:t xml:space="preserve"> в муниципальном районе в  20</w:t>
            </w:r>
            <w:r>
              <w:t>2</w:t>
            </w:r>
            <w:r w:rsidRPr="009814A3">
              <w:t>4 год</w:t>
            </w:r>
            <w:r w:rsidR="004D0DD8">
              <w:t>у</w:t>
            </w:r>
            <w:r w:rsidRPr="009814A3">
              <w:t xml:space="preserve">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 -  О предотвращении   чрезвычайной ситуации, связанной с массовыми отравлениями новыми </w:t>
            </w:r>
            <w:proofErr w:type="spellStart"/>
            <w:r w:rsidRPr="009814A3">
              <w:t>психоактивными</w:t>
            </w:r>
            <w:proofErr w:type="spellEnd"/>
            <w:r w:rsidRPr="009814A3">
              <w:t xml:space="preserve"> веществами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 xml:space="preserve">- О работе администрации сельского поселения «Село </w:t>
            </w:r>
            <w:proofErr w:type="spellStart"/>
            <w:r w:rsidRPr="009814A3">
              <w:t>Поздняково</w:t>
            </w:r>
            <w:proofErr w:type="spellEnd"/>
            <w:r w:rsidRPr="009814A3">
              <w:t>» по профилактике упо</w:t>
            </w:r>
            <w:r>
              <w:t>требления наркотических средств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 xml:space="preserve">- Разное              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 xml:space="preserve"> ЯНВАРЬ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Курбакова Т.В.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Курбакова Т.В.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>
              <w:t>Митрохина Л.М.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>
              <w:t xml:space="preserve"> </w:t>
            </w:r>
          </w:p>
        </w:tc>
      </w:tr>
      <w:tr w:rsidR="00141A12" w:rsidRPr="009814A3" w:rsidTr="00BC492A">
        <w:tc>
          <w:tcPr>
            <w:tcW w:w="878" w:type="dxa"/>
          </w:tcPr>
          <w:p w:rsidR="00141A12" w:rsidRPr="009814A3" w:rsidRDefault="00141A12" w:rsidP="00BC492A">
            <w:pPr>
              <w:jc w:val="both"/>
            </w:pPr>
          </w:p>
        </w:tc>
        <w:tc>
          <w:tcPr>
            <w:tcW w:w="5743" w:type="dxa"/>
          </w:tcPr>
          <w:p w:rsidR="00141A12" w:rsidRPr="009814A3" w:rsidRDefault="00141A12" w:rsidP="00BC492A">
            <w:pPr>
              <w:jc w:val="both"/>
            </w:pPr>
            <w:r w:rsidRPr="009814A3">
              <w:t xml:space="preserve">- О проведении на территории района  оперативно-профилактической  операции «МАК»         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                        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- О подготовке и проведении мероприятий антинаркотической  направленности, приуроченных к Всемирному Дню памяти погибших от СПИДа </w:t>
            </w:r>
            <w:proofErr w:type="gramStart"/>
            <w:r w:rsidRPr="009814A3">
              <w:t xml:space="preserve">( </w:t>
            </w:r>
            <w:proofErr w:type="gramEnd"/>
            <w:r w:rsidRPr="009814A3">
              <w:t xml:space="preserve">21 мая); международному Дню борьбы с </w:t>
            </w:r>
            <w:proofErr w:type="spellStart"/>
            <w:r w:rsidRPr="009814A3">
              <w:t>табакокурением</w:t>
            </w:r>
            <w:proofErr w:type="spellEnd"/>
            <w:r w:rsidRPr="009814A3">
              <w:t xml:space="preserve"> (31 мая),  Дню молодежи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(28 июня) и международному Дню борьбы с наркоманией (26 июня)       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- О ходе выполнения  муниципальной программы </w:t>
            </w:r>
            <w:r w:rsidRPr="009814A3">
              <w:lastRenderedPageBreak/>
              <w:t>«Комплексные меры противодействия злоупотреблению наркотическими и психотропными веществами и их незаконному обороту в муниципальном районе «Ульяновский район»</w:t>
            </w:r>
          </w:p>
          <w:p w:rsidR="00141A12" w:rsidRPr="009814A3" w:rsidRDefault="00141A12" w:rsidP="00BC492A">
            <w:pPr>
              <w:autoSpaceDE w:val="0"/>
              <w:autoSpaceDN w:val="0"/>
              <w:adjustRightInd w:val="0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lastRenderedPageBreak/>
              <w:t xml:space="preserve"> МАЙ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>
              <w:t>Ивин В.Д.</w:t>
            </w:r>
            <w:r w:rsidRPr="009814A3">
              <w:t xml:space="preserve"> 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Сошникова О.В.</w:t>
            </w:r>
          </w:p>
          <w:p w:rsidR="00141A12" w:rsidRDefault="00141A12" w:rsidP="00BC492A">
            <w:pPr>
              <w:jc w:val="both"/>
            </w:pPr>
            <w:r>
              <w:t xml:space="preserve"> </w:t>
            </w:r>
            <w:proofErr w:type="spellStart"/>
            <w:r>
              <w:t>Ульяшина</w:t>
            </w:r>
            <w:proofErr w:type="spellEnd"/>
            <w:r>
              <w:t xml:space="preserve"> Ю.П.</w:t>
            </w:r>
          </w:p>
          <w:p w:rsidR="00141A12" w:rsidRDefault="00141A12" w:rsidP="00BC492A">
            <w:pPr>
              <w:jc w:val="both"/>
            </w:pPr>
            <w:r>
              <w:t>Кузнецова О.Э.</w:t>
            </w:r>
          </w:p>
          <w:p w:rsidR="00141A12" w:rsidRPr="009814A3" w:rsidRDefault="00141A12" w:rsidP="00BC492A">
            <w:pPr>
              <w:jc w:val="both"/>
            </w:pPr>
            <w:r>
              <w:t>Хрусталёв В.О.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lastRenderedPageBreak/>
              <w:t>Курбакова Т.В.</w:t>
            </w:r>
          </w:p>
          <w:p w:rsidR="00141A12" w:rsidRPr="009814A3" w:rsidRDefault="00141A12" w:rsidP="00BC492A"/>
          <w:p w:rsidR="00141A12" w:rsidRPr="009814A3" w:rsidRDefault="00141A12" w:rsidP="00BC492A"/>
          <w:p w:rsidR="00141A12" w:rsidRPr="009814A3" w:rsidRDefault="00141A12" w:rsidP="00BC492A"/>
        </w:tc>
      </w:tr>
      <w:tr w:rsidR="00141A12" w:rsidRPr="009814A3" w:rsidTr="00BC492A">
        <w:tc>
          <w:tcPr>
            <w:tcW w:w="878" w:type="dxa"/>
          </w:tcPr>
          <w:p w:rsidR="00141A12" w:rsidRPr="009814A3" w:rsidRDefault="00141A12" w:rsidP="00BC492A">
            <w:pPr>
              <w:jc w:val="both"/>
            </w:pPr>
          </w:p>
        </w:tc>
        <w:tc>
          <w:tcPr>
            <w:tcW w:w="5743" w:type="dxa"/>
          </w:tcPr>
          <w:p w:rsidR="00141A12" w:rsidRPr="009814A3" w:rsidRDefault="00141A12" w:rsidP="00BC492A">
            <w:pPr>
              <w:jc w:val="both"/>
            </w:pPr>
            <w:r w:rsidRPr="009814A3">
              <w:t xml:space="preserve">- О рассмотрении решений </w:t>
            </w:r>
            <w:proofErr w:type="gramStart"/>
            <w:r w:rsidRPr="009814A3">
              <w:t>антинаркотической</w:t>
            </w:r>
            <w:proofErr w:type="gramEnd"/>
            <w:r w:rsidRPr="009814A3">
              <w:t xml:space="preserve">                   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   комиссии  в Калужской области.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 xml:space="preserve">- Об итогах рейдов в местах массового скопления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   молодежи. </w:t>
            </w:r>
            <w:r w:rsidRPr="009814A3">
              <w:tab/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 xml:space="preserve">- О ходе выполнения   плана антинаркотической комиссии муниципального района «Ульяновский район» по комплексной реабилитации и </w:t>
            </w:r>
            <w:proofErr w:type="spellStart"/>
            <w:r w:rsidRPr="009814A3">
              <w:t>ресоциализации</w:t>
            </w:r>
            <w:proofErr w:type="spellEnd"/>
            <w:r w:rsidRPr="009814A3">
              <w:t xml:space="preserve"> потребителей наркотиков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 xml:space="preserve">- О проведении тестирования среди учащихся школ района </w:t>
            </w:r>
          </w:p>
          <w:p w:rsidR="00141A12" w:rsidRPr="009814A3" w:rsidRDefault="00141A12" w:rsidP="00BC492A">
            <w:pPr>
              <w:jc w:val="both"/>
            </w:pPr>
            <w:r w:rsidRPr="009814A3">
              <w:t xml:space="preserve">  </w:t>
            </w:r>
          </w:p>
          <w:p w:rsidR="00141A12" w:rsidRPr="009814A3" w:rsidRDefault="00141A12" w:rsidP="00BC492A">
            <w:pPr>
              <w:jc w:val="both"/>
            </w:pP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>СЕНТЯБРЬ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>Курбакова Т.В.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Сошникова О.В.</w:t>
            </w:r>
          </w:p>
          <w:p w:rsidR="00141A12" w:rsidRPr="009814A3" w:rsidRDefault="00141A12" w:rsidP="00BC492A">
            <w:pPr>
              <w:jc w:val="both"/>
            </w:pPr>
            <w:r>
              <w:t xml:space="preserve"> 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Курбакова Т</w:t>
            </w:r>
            <w:proofErr w:type="gramStart"/>
            <w:r w:rsidRPr="009814A3">
              <w:t xml:space="preserve"> .</w:t>
            </w:r>
            <w:proofErr w:type="gramEnd"/>
            <w:r w:rsidRPr="009814A3">
              <w:t>В.</w:t>
            </w:r>
          </w:p>
          <w:p w:rsidR="00141A12" w:rsidRPr="009814A3" w:rsidRDefault="00141A12" w:rsidP="00BC492A">
            <w:pPr>
              <w:jc w:val="both"/>
            </w:pPr>
            <w:r>
              <w:t>Мал</w:t>
            </w:r>
            <w:r w:rsidR="004D0DD8">
              <w:t>а</w:t>
            </w:r>
            <w:r>
              <w:t>хов А.В. (по согласованию)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>
              <w:t>Кузнецова О.Э.</w:t>
            </w:r>
          </w:p>
        </w:tc>
      </w:tr>
      <w:tr w:rsidR="00141A12" w:rsidRPr="009814A3" w:rsidTr="00BC492A">
        <w:tc>
          <w:tcPr>
            <w:tcW w:w="878" w:type="dxa"/>
          </w:tcPr>
          <w:p w:rsidR="00141A12" w:rsidRPr="009814A3" w:rsidRDefault="00141A12" w:rsidP="00BC492A">
            <w:pPr>
              <w:jc w:val="both"/>
            </w:pPr>
          </w:p>
        </w:tc>
        <w:tc>
          <w:tcPr>
            <w:tcW w:w="5743" w:type="dxa"/>
          </w:tcPr>
          <w:p w:rsidR="00141A12" w:rsidRPr="009814A3" w:rsidRDefault="00141A12" w:rsidP="00BC492A">
            <w:pPr>
              <w:jc w:val="both"/>
            </w:pPr>
            <w:r w:rsidRPr="009814A3">
              <w:t>- О ходе выполнения  муниципальной программы «Комплексные меры противодействия злоупотреблению наркотическими и психотропными веществами и их незаконному обороту в муниципальном районе «Ульяновский район» и  итогах работы антинаркотической комиссии в 20</w:t>
            </w:r>
            <w:r w:rsidR="004D0DD8">
              <w:t>2</w:t>
            </w:r>
            <w:r w:rsidRPr="009814A3">
              <w:t xml:space="preserve">5 году                                                                                                   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 xml:space="preserve">  - О ходе выполнения принятых постановлений на  заседаниях антинаркотической комиссии в 20</w:t>
            </w:r>
            <w:r>
              <w:t>25</w:t>
            </w:r>
            <w:r w:rsidRPr="009814A3">
              <w:t xml:space="preserve"> году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 xml:space="preserve"> - О </w:t>
            </w:r>
            <w:proofErr w:type="spellStart"/>
            <w:r w:rsidRPr="009814A3">
              <w:t>наркоситуации</w:t>
            </w:r>
            <w:proofErr w:type="spellEnd"/>
            <w:r w:rsidRPr="009814A3">
              <w:t xml:space="preserve"> в муниципальном районе в  20</w:t>
            </w:r>
            <w:r>
              <w:t>25</w:t>
            </w:r>
            <w:r w:rsidRPr="009814A3">
              <w:t xml:space="preserve"> год</w:t>
            </w:r>
            <w:r w:rsidR="004D0DD8">
              <w:t>у</w:t>
            </w:r>
            <w:r w:rsidRPr="009814A3">
              <w:t xml:space="preserve"> </w:t>
            </w:r>
          </w:p>
          <w:p w:rsidR="00141A12" w:rsidRPr="009814A3" w:rsidRDefault="00141A12" w:rsidP="00BC492A">
            <w:pPr>
              <w:jc w:val="both"/>
            </w:pPr>
            <w:r>
              <w:t>-  Об исполнении плана работы комиссии в 2025 го</w:t>
            </w:r>
            <w:r w:rsidR="004D0DD8">
              <w:t>д</w:t>
            </w:r>
            <w:r>
              <w:t xml:space="preserve">у </w:t>
            </w:r>
          </w:p>
          <w:p w:rsidR="00141A12" w:rsidRPr="009814A3" w:rsidRDefault="00141A12" w:rsidP="00BC492A">
            <w:pPr>
              <w:jc w:val="both"/>
            </w:pPr>
            <w:r w:rsidRPr="009814A3">
              <w:t>- О плане работы комиссии  на 20</w:t>
            </w:r>
            <w:r>
              <w:t>26 г</w:t>
            </w:r>
            <w:r w:rsidRPr="009814A3">
              <w:t>од</w:t>
            </w:r>
          </w:p>
          <w:p w:rsidR="00141A12" w:rsidRPr="009814A3" w:rsidRDefault="00141A12" w:rsidP="00BC492A">
            <w:pPr>
              <w:jc w:val="both"/>
            </w:pP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>ДЕКАБРЬ</w:t>
            </w:r>
          </w:p>
        </w:tc>
        <w:tc>
          <w:tcPr>
            <w:tcW w:w="0" w:type="auto"/>
          </w:tcPr>
          <w:p w:rsidR="00141A12" w:rsidRPr="009814A3" w:rsidRDefault="00141A12" w:rsidP="00BC492A">
            <w:pPr>
              <w:jc w:val="both"/>
            </w:pPr>
            <w:r w:rsidRPr="009814A3">
              <w:t>Курбакова Т.В.</w:t>
            </w:r>
          </w:p>
          <w:p w:rsidR="00141A12" w:rsidRPr="009814A3" w:rsidRDefault="00141A12" w:rsidP="00BC492A">
            <w:pPr>
              <w:jc w:val="both"/>
            </w:pPr>
            <w:r>
              <w:t xml:space="preserve"> </w:t>
            </w:r>
          </w:p>
          <w:p w:rsidR="00141A12" w:rsidRPr="009814A3" w:rsidRDefault="00141A12" w:rsidP="00BC492A">
            <w:pPr>
              <w:jc w:val="both"/>
            </w:pPr>
          </w:p>
          <w:p w:rsidR="00141A12" w:rsidRDefault="00141A12" w:rsidP="00BC492A">
            <w:pPr>
              <w:jc w:val="both"/>
            </w:pPr>
          </w:p>
          <w:p w:rsidR="00141A12" w:rsidRDefault="00141A12" w:rsidP="00BC492A">
            <w:pPr>
              <w:jc w:val="both"/>
            </w:pPr>
          </w:p>
          <w:p w:rsidR="00141A12" w:rsidRDefault="00141A12" w:rsidP="00BC492A">
            <w:pPr>
              <w:jc w:val="both"/>
            </w:pPr>
          </w:p>
          <w:p w:rsidR="00141A12" w:rsidRDefault="00141A12" w:rsidP="00BC492A">
            <w:pPr>
              <w:jc w:val="both"/>
            </w:pPr>
          </w:p>
          <w:p w:rsidR="00141A12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Курбакова Т.В.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Анисимов А.И.</w:t>
            </w:r>
          </w:p>
          <w:p w:rsidR="00141A12" w:rsidRPr="009814A3" w:rsidRDefault="00141A12" w:rsidP="00BC492A">
            <w:pPr>
              <w:jc w:val="both"/>
            </w:pPr>
          </w:p>
          <w:p w:rsidR="00141A12" w:rsidRDefault="00141A12" w:rsidP="00BC492A">
            <w:pPr>
              <w:jc w:val="both"/>
            </w:pPr>
            <w:r>
              <w:t>Курбакова Т</w:t>
            </w:r>
            <w:r w:rsidR="004D0DD8">
              <w:t>.</w:t>
            </w:r>
            <w:r>
              <w:t>.В.</w:t>
            </w:r>
          </w:p>
          <w:p w:rsidR="00141A12" w:rsidRPr="009814A3" w:rsidRDefault="00141A12" w:rsidP="00BC492A">
            <w:pPr>
              <w:jc w:val="both"/>
            </w:pPr>
          </w:p>
          <w:p w:rsidR="00141A12" w:rsidRPr="009814A3" w:rsidRDefault="00141A12" w:rsidP="00BC492A">
            <w:pPr>
              <w:jc w:val="both"/>
            </w:pPr>
            <w:r w:rsidRPr="009814A3">
              <w:t>Сошникова О.В.</w:t>
            </w:r>
          </w:p>
        </w:tc>
      </w:tr>
      <w:tr w:rsidR="00141A12" w:rsidRPr="009814A3" w:rsidTr="00BC492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 xml:space="preserve"> Выполнение  мероприятий районной комплексной  программы по противодействию злоупотреблению  наркотическими средствами и психотропными веществами и их незаконному обороту.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1A12" w:rsidRPr="009814A3" w:rsidRDefault="00141A12" w:rsidP="00BC492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Весь</w:t>
            </w:r>
          </w:p>
          <w:p w:rsidR="00141A12" w:rsidRPr="009814A3" w:rsidRDefault="00141A12" w:rsidP="00BC492A">
            <w:pPr>
              <w:jc w:val="both"/>
            </w:pPr>
            <w:r w:rsidRPr="009814A3"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Члены комиссии</w:t>
            </w:r>
          </w:p>
        </w:tc>
      </w:tr>
      <w:tr w:rsidR="00141A12" w:rsidRPr="009814A3" w:rsidTr="00BC492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 xml:space="preserve"> Публикации материалов антинаркотической                      направленности в районной газете «Вестник».</w:t>
            </w:r>
          </w:p>
          <w:p w:rsidR="00141A12" w:rsidRPr="009814A3" w:rsidRDefault="00141A12" w:rsidP="00BC492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proofErr w:type="spellStart"/>
            <w:r>
              <w:t>Кретова</w:t>
            </w:r>
            <w:proofErr w:type="spellEnd"/>
            <w:r>
              <w:t xml:space="preserve"> Т.А.</w:t>
            </w:r>
          </w:p>
        </w:tc>
      </w:tr>
      <w:tr w:rsidR="00141A12" w:rsidRPr="009814A3" w:rsidTr="00BC492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 xml:space="preserve"> Проведение рейдов в местах массового скопления молодежи.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Члены комиссии</w:t>
            </w:r>
          </w:p>
        </w:tc>
      </w:tr>
      <w:tr w:rsidR="00141A12" w:rsidRPr="009814A3" w:rsidTr="00BC492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5.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4D0DD8">
            <w:pPr>
              <w:jc w:val="both"/>
            </w:pPr>
            <w:r w:rsidRPr="009814A3">
              <w:t xml:space="preserve">Индивидуальная работа с лицами, состоящими на учете в наркологическом кабинете </w:t>
            </w:r>
            <w:r w:rsidR="004D0DD8">
              <w:t>Ульяновской участковой  больнице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Члены комиссии</w:t>
            </w:r>
          </w:p>
        </w:tc>
      </w:tr>
      <w:tr w:rsidR="00141A12" w:rsidRPr="009814A3" w:rsidTr="00BC492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6.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 xml:space="preserve">Оказание помощи в социализации и трудоустройстве </w:t>
            </w:r>
            <w:r w:rsidRPr="009814A3">
              <w:lastRenderedPageBreak/>
              <w:t>лицам,  отказавшимся от употребления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lastRenderedPageBreak/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Члены комиссии</w:t>
            </w:r>
          </w:p>
        </w:tc>
      </w:tr>
      <w:tr w:rsidR="00141A12" w:rsidRPr="009814A3" w:rsidTr="00BC492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lastRenderedPageBreak/>
              <w:t>7.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 xml:space="preserve">Оказание содействия в подготовке и проведении в школах района </w:t>
            </w:r>
            <w:proofErr w:type="spellStart"/>
            <w:r w:rsidRPr="009814A3">
              <w:t>иммунохроматографического</w:t>
            </w:r>
            <w:proofErr w:type="spellEnd"/>
            <w:r w:rsidRPr="009814A3">
              <w:t xml:space="preserve"> тестирования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Апрель,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>
              <w:t>Кузнецова О.Э.</w:t>
            </w:r>
          </w:p>
        </w:tc>
      </w:tr>
      <w:tr w:rsidR="00141A12" w:rsidRPr="009814A3" w:rsidTr="00BC492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8.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Организация и проведение интеллектуально-ситуационной игры «Город – моя территория»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4D0DD8" w:rsidP="00BC492A">
            <w:pPr>
              <w:jc w:val="both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12" w:rsidRPr="009814A3" w:rsidRDefault="00141A12" w:rsidP="00BC492A">
            <w:pPr>
              <w:jc w:val="both"/>
            </w:pPr>
            <w:r w:rsidRPr="009814A3">
              <w:t>Сошникова О.В.</w:t>
            </w:r>
          </w:p>
          <w:p w:rsidR="00141A12" w:rsidRPr="009814A3" w:rsidRDefault="00141A12" w:rsidP="00BC492A">
            <w:pPr>
              <w:ind w:left="720"/>
              <w:jc w:val="both"/>
            </w:pPr>
          </w:p>
        </w:tc>
      </w:tr>
    </w:tbl>
    <w:p w:rsidR="00141A12" w:rsidRDefault="00141A12" w:rsidP="00141A12">
      <w:pPr>
        <w:jc w:val="both"/>
        <w:rPr>
          <w:b/>
        </w:rPr>
      </w:pPr>
    </w:p>
    <w:p w:rsidR="00141A12" w:rsidRDefault="00141A12" w:rsidP="00141A12">
      <w:pPr>
        <w:jc w:val="both"/>
      </w:pPr>
      <w:r>
        <w:rPr>
          <w:b/>
        </w:rPr>
        <w:t xml:space="preserve">Выступили: </w:t>
      </w:r>
      <w:r>
        <w:t xml:space="preserve">Кузнецова О.Э., Хрусталёв В.О., Сошникова О.В., </w:t>
      </w:r>
      <w:proofErr w:type="spellStart"/>
      <w:r>
        <w:t>Полугодин</w:t>
      </w:r>
      <w:proofErr w:type="spellEnd"/>
      <w:r>
        <w:t xml:space="preserve"> А.М., </w:t>
      </w:r>
      <w:proofErr w:type="spellStart"/>
      <w:r>
        <w:t>Ульяшина</w:t>
      </w:r>
      <w:proofErr w:type="spellEnd"/>
      <w:r>
        <w:t xml:space="preserve"> Ю.П.</w:t>
      </w:r>
    </w:p>
    <w:p w:rsidR="00141A12" w:rsidRDefault="00141A12" w:rsidP="00141A12">
      <w:pPr>
        <w:jc w:val="both"/>
        <w:rPr>
          <w:b/>
        </w:rPr>
      </w:pPr>
      <w:r>
        <w:rPr>
          <w:b/>
        </w:rPr>
        <w:t>Постановили:</w:t>
      </w:r>
    </w:p>
    <w:p w:rsidR="00141A12" w:rsidRDefault="00141A12" w:rsidP="00141A12">
      <w:pPr>
        <w:numPr>
          <w:ilvl w:val="0"/>
          <w:numId w:val="8"/>
        </w:numPr>
        <w:jc w:val="both"/>
      </w:pPr>
      <w:r>
        <w:t>План работы комиссии на 2025 год – утвердить.</w:t>
      </w:r>
    </w:p>
    <w:p w:rsidR="00141A12" w:rsidRDefault="00141A12" w:rsidP="00141A12">
      <w:pPr>
        <w:numPr>
          <w:ilvl w:val="0"/>
          <w:numId w:val="8"/>
        </w:numPr>
        <w:jc w:val="both"/>
      </w:pPr>
      <w:r>
        <w:t>Анализ исполнения плана работы  рассмотреть в декабре 2025 года</w:t>
      </w:r>
      <w:proofErr w:type="gramStart"/>
      <w:r>
        <w:t xml:space="preserve"> .</w:t>
      </w:r>
      <w:proofErr w:type="gramEnd"/>
    </w:p>
    <w:p w:rsidR="00141A12" w:rsidRPr="002F50B0" w:rsidRDefault="00141A12" w:rsidP="00141A12">
      <w:pPr>
        <w:numPr>
          <w:ilvl w:val="0"/>
          <w:numId w:val="8"/>
        </w:numPr>
        <w:jc w:val="both"/>
      </w:pPr>
      <w:r>
        <w:t xml:space="preserve">Контроль возложить на заместителя председателя комиссии </w:t>
      </w:r>
      <w:proofErr w:type="spellStart"/>
      <w:r>
        <w:t>Т.В.Курбакову</w:t>
      </w:r>
      <w:proofErr w:type="spellEnd"/>
      <w:r>
        <w:t>.</w:t>
      </w:r>
    </w:p>
    <w:p w:rsidR="00141A12" w:rsidRDefault="00141A12" w:rsidP="00141A12">
      <w:pPr>
        <w:jc w:val="center"/>
      </w:pPr>
    </w:p>
    <w:p w:rsidR="00141A12" w:rsidRPr="003C663A" w:rsidRDefault="00141A12" w:rsidP="00141A12">
      <w:pPr>
        <w:jc w:val="both"/>
        <w:rPr>
          <w:b/>
        </w:rPr>
      </w:pPr>
      <w:r w:rsidRPr="003C663A">
        <w:rPr>
          <w:b/>
        </w:rPr>
        <w:t xml:space="preserve">О работе комиссии во втором полугодии 2024 года доложила заместитель председателя комиссии </w:t>
      </w:r>
      <w:proofErr w:type="spellStart"/>
      <w:r w:rsidRPr="003C663A">
        <w:rPr>
          <w:b/>
        </w:rPr>
        <w:t>Т.В..Курбакова</w:t>
      </w:r>
      <w:proofErr w:type="spellEnd"/>
      <w:r w:rsidRPr="003C663A">
        <w:rPr>
          <w:b/>
        </w:rPr>
        <w:t>.</w:t>
      </w:r>
    </w:p>
    <w:p w:rsidR="00141A12" w:rsidRPr="00B03C1D" w:rsidRDefault="00141A12" w:rsidP="00141A12">
      <w:pPr>
        <w:jc w:val="both"/>
      </w:pPr>
      <w:r w:rsidRPr="00B03C1D">
        <w:rPr>
          <w:b/>
        </w:rPr>
        <w:t xml:space="preserve">       </w:t>
      </w:r>
      <w:r>
        <w:t xml:space="preserve">    Во втором  полугодии 2024</w:t>
      </w:r>
      <w:r w:rsidRPr="00B03C1D">
        <w:t xml:space="preserve"> года была продолжена работа по выполнению муниципальной программы «Комплексные меры противодействия злоупотреблению наркотическими и психотропными веществами и их незаконному обороту в муниципальном районе «Ульяновский район». Ход выполнения программы различными организациями анализируется на заседаниях комиссии.  По итогам обсуждения можно сказать, что основные мероприятия программы выполняются. Проводимые мероприятия финансировались из сре</w:t>
      </w:r>
      <w:proofErr w:type="gramStart"/>
      <w:r w:rsidRPr="00B03C1D">
        <w:t>дств пр</w:t>
      </w:r>
      <w:proofErr w:type="gramEnd"/>
      <w:r w:rsidRPr="00B03C1D">
        <w:t>ограммы и за счет средств исполнителей. В</w:t>
      </w:r>
      <w:r>
        <w:t xml:space="preserve">о втором </w:t>
      </w:r>
      <w:r w:rsidRPr="00B03C1D">
        <w:t>полугодии 202</w:t>
      </w:r>
      <w:r>
        <w:t>4</w:t>
      </w:r>
      <w:r w:rsidRPr="00B03C1D">
        <w:t xml:space="preserve"> года из сре</w:t>
      </w:r>
      <w:proofErr w:type="gramStart"/>
      <w:r w:rsidRPr="00B03C1D">
        <w:t>дств пр</w:t>
      </w:r>
      <w:proofErr w:type="gramEnd"/>
      <w:r w:rsidRPr="00B03C1D">
        <w:t>ограммы было израсходовано</w:t>
      </w:r>
      <w:r>
        <w:t xml:space="preserve"> десять</w:t>
      </w:r>
      <w:r w:rsidRPr="00B03C1D">
        <w:t xml:space="preserve"> тысяч рублей.</w:t>
      </w:r>
      <w:r>
        <w:t xml:space="preserve"> Средства программы израсходованы в полном объеме.</w:t>
      </w:r>
      <w:r w:rsidRPr="00B03C1D">
        <w:t xml:space="preserve"> </w:t>
      </w:r>
    </w:p>
    <w:p w:rsidR="00141A12" w:rsidRPr="00B03C1D" w:rsidRDefault="00141A12" w:rsidP="00141A12">
      <w:pPr>
        <w:jc w:val="both"/>
      </w:pPr>
      <w:r w:rsidRPr="00B03C1D">
        <w:t>В</w:t>
      </w:r>
      <w:r>
        <w:t xml:space="preserve">о втором </w:t>
      </w:r>
      <w:r w:rsidRPr="00B03C1D">
        <w:t xml:space="preserve"> полугодии 202</w:t>
      </w:r>
      <w:r>
        <w:t>4</w:t>
      </w:r>
      <w:r w:rsidRPr="00B03C1D">
        <w:t xml:space="preserve"> года было проведено два заседания антинаркотической комиссии. Были рассмотрены следующие вопросы: </w:t>
      </w:r>
      <w:proofErr w:type="gramStart"/>
      <w:r w:rsidRPr="009814A3">
        <w:t>О ходе выполнения  муниципальной программы «Комплексные меры противодействия злоупотреблению наркотическими и психотропными веще</w:t>
      </w:r>
      <w:r>
        <w:t>ствами и их незаконному обороту</w:t>
      </w:r>
      <w:r w:rsidRPr="009814A3">
        <w:t>»</w:t>
      </w:r>
      <w:r>
        <w:t xml:space="preserve"> МОУ «</w:t>
      </w:r>
      <w:proofErr w:type="spellStart"/>
      <w:r>
        <w:t>Дудоровская</w:t>
      </w:r>
      <w:proofErr w:type="spellEnd"/>
      <w:r>
        <w:t xml:space="preserve"> СОШ»,    О выполнении плана работы комиссии  в 2024 году,  </w:t>
      </w:r>
      <w:r w:rsidRPr="00B03C1D">
        <w:t xml:space="preserve"> О</w:t>
      </w:r>
      <w:r>
        <w:t xml:space="preserve">б итогах </w:t>
      </w:r>
      <w:r w:rsidRPr="00B03C1D">
        <w:t xml:space="preserve"> проведени</w:t>
      </w:r>
      <w:r>
        <w:t>я</w:t>
      </w:r>
      <w:r w:rsidRPr="00B03C1D">
        <w:t xml:space="preserve"> на территории района оперативно-профилактической операции «МАК»</w:t>
      </w:r>
      <w:r>
        <w:t xml:space="preserve"> и акции «Сообщ</w:t>
      </w:r>
      <w:r w:rsidR="004D0DD8">
        <w:t>и</w:t>
      </w:r>
      <w:r>
        <w:t>, где торгуют смертью»,</w:t>
      </w:r>
      <w:r w:rsidRPr="00B03C1D">
        <w:t xml:space="preserve"> </w:t>
      </w:r>
      <w:r>
        <w:t xml:space="preserve"> </w:t>
      </w:r>
      <w:r w:rsidRPr="009814A3">
        <w:t>О ходе выполнения  муниципальной программы «Комплексные меры противодействия злоупотреблению наркотическими и психотропными веществами и их незаконному обороту</w:t>
      </w:r>
      <w:proofErr w:type="gramEnd"/>
      <w:r w:rsidRPr="009814A3">
        <w:t xml:space="preserve"> </w:t>
      </w:r>
      <w:proofErr w:type="gramStart"/>
      <w:r w:rsidRPr="009814A3">
        <w:t>в муниципальном районе «Ульяновский район»</w:t>
      </w:r>
      <w:r>
        <w:t xml:space="preserve">,                                                                                    Об </w:t>
      </w:r>
      <w:r w:rsidRPr="009814A3">
        <w:t xml:space="preserve">  итогах работы антинаркотической комиссии в 20</w:t>
      </w:r>
      <w:r>
        <w:t xml:space="preserve">24 году,   </w:t>
      </w:r>
      <w:r w:rsidRPr="001A47CC">
        <w:t>О работе ЦРДТЮ по организации внеурочной деятельности с несов</w:t>
      </w:r>
      <w:r>
        <w:t xml:space="preserve">ершеннолетними из группы риска, </w:t>
      </w:r>
      <w:r w:rsidRPr="001A47CC">
        <w:t>О ходе выполнения принятых постановлений на  заседаниях антинаркотической комиссии в 2024 году</w:t>
      </w:r>
      <w:r>
        <w:t xml:space="preserve">,      </w:t>
      </w:r>
      <w:r w:rsidRPr="009814A3">
        <w:t>О рассмотрении решений антинаркотической      комиссии  в Калужской области</w:t>
      </w:r>
      <w:r>
        <w:t xml:space="preserve">, </w:t>
      </w:r>
      <w:r w:rsidRPr="001A47CC">
        <w:t>О пла</w:t>
      </w:r>
      <w:r>
        <w:t xml:space="preserve">не работы комиссии  на 2025 год. </w:t>
      </w:r>
      <w:proofErr w:type="gramEnd"/>
    </w:p>
    <w:p w:rsidR="00141A12" w:rsidRPr="00B03C1D" w:rsidRDefault="00141A12" w:rsidP="00141A12">
      <w:pPr>
        <w:jc w:val="both"/>
      </w:pPr>
      <w:r w:rsidRPr="00B03C1D">
        <w:t xml:space="preserve">        На контроле муниципальной комиссии постоянно находится исполнение  </w:t>
      </w:r>
      <w:proofErr w:type="spellStart"/>
      <w:r w:rsidRPr="00B03C1D">
        <w:t>п.п</w:t>
      </w:r>
      <w:proofErr w:type="spellEnd"/>
      <w:r w:rsidRPr="00B03C1D">
        <w:t>. 2.4.1 – 2.4.11 протокола заседания антинаркотической комиссии в Калужской области от  21.09.2022 года.  Данный протокол комиссии был рассмотрен на заседании муниципальной комиссии. Рекомендации областной комиссии используются в работе. Заседания антинаркотической комиссии проводятся раз  в квартал. По важным вопросам устанавливаются конкретные сроки исполнения.  Вопрос об исполнении принимаемых решений рассм</w:t>
      </w:r>
      <w:r>
        <w:t>отрен на комисси</w:t>
      </w:r>
      <w:r w:rsidR="004D0DD8">
        <w:t>и</w:t>
      </w:r>
      <w:r>
        <w:t>.</w:t>
      </w:r>
      <w:r w:rsidRPr="00B03C1D">
        <w:t xml:space="preserve"> Работа по профилактике наркомании, антинаркотической пропаганде  и пропаганде здорового образа жизни  освещается в  районной газете «Вестник» и  в социальных сетях. Во исполнение п.4.6.2.  решения Антинаркотической комиссии в Калужской области от 23.03.2016 года на сайте администрации муниципального района «Ульяновский район»   (</w:t>
      </w:r>
      <w:proofErr w:type="spellStart"/>
      <w:r w:rsidRPr="00B03C1D">
        <w:rPr>
          <w:lang w:val="en-US"/>
        </w:rPr>
        <w:t>ulianovo</w:t>
      </w:r>
      <w:proofErr w:type="spellEnd"/>
      <w:r w:rsidRPr="00B03C1D">
        <w:t>.</w:t>
      </w:r>
      <w:proofErr w:type="spellStart"/>
      <w:r w:rsidRPr="00B03C1D">
        <w:rPr>
          <w:lang w:val="en-US"/>
        </w:rPr>
        <w:t>ru</w:t>
      </w:r>
      <w:proofErr w:type="spellEnd"/>
      <w:r w:rsidRPr="00B03C1D">
        <w:t xml:space="preserve">) создана страничка «Антинаркотическая комиссия» в разделе Администрация  района, в которой размещается тематическая информация. Вопрос о привлечении учреждений </w:t>
      </w:r>
      <w:r w:rsidRPr="00B03C1D">
        <w:lastRenderedPageBreak/>
        <w:t xml:space="preserve">дополнительного образования  к организации внеурочной деятельности несовершеннолетних </w:t>
      </w:r>
      <w:r>
        <w:t xml:space="preserve">рассмотрен </w:t>
      </w:r>
      <w:r w:rsidRPr="00B03C1D">
        <w:t xml:space="preserve"> на заседании комиссии в 202</w:t>
      </w:r>
      <w:r>
        <w:t>4</w:t>
      </w:r>
      <w:r w:rsidRPr="00B03C1D">
        <w:t xml:space="preserve"> году. Обмен информацией  между субъектами  профилактики  о фактах распространения и потребления несовершеннолетними  наркотических средств и психотропных веществ организован.  </w:t>
      </w:r>
    </w:p>
    <w:p w:rsidR="00141A12" w:rsidRPr="00B03C1D" w:rsidRDefault="00141A12" w:rsidP="00141A12">
      <w:pPr>
        <w:jc w:val="both"/>
      </w:pPr>
      <w:r w:rsidRPr="00B03C1D">
        <w:t xml:space="preserve">      В рамках профилактики ВИЧ-инфекции и употребления наркотиков  </w:t>
      </w:r>
      <w:r>
        <w:t xml:space="preserve">все общеобразовательные учреждения приняли участие в ситуационной игре «Город моя территория». К участию в мероприятии были привлечены сотрудники районной прокуратуры.  </w:t>
      </w:r>
      <w:r w:rsidR="004D0DD8">
        <w:t>В декабре 2024 года прошел фестиваль «Душа ребенка»</w:t>
      </w:r>
      <w:r w:rsidR="00821B80">
        <w:t xml:space="preserve"> с участием прокуратуры и Ульяновского благочиния.</w:t>
      </w:r>
    </w:p>
    <w:p w:rsidR="00141A12" w:rsidRPr="00B03C1D" w:rsidRDefault="00141A12" w:rsidP="00141A12">
      <w:pPr>
        <w:jc w:val="both"/>
      </w:pPr>
      <w:r w:rsidRPr="00B03C1D">
        <w:t xml:space="preserve"> Школьники участвовали в акции «Сообщи, где торгуют смертью».  Организация  </w:t>
      </w:r>
      <w:proofErr w:type="gramStart"/>
      <w:r w:rsidRPr="00B03C1D">
        <w:t>волонтёров Центра развития творчества детей</w:t>
      </w:r>
      <w:proofErr w:type="gramEnd"/>
      <w:r w:rsidRPr="00B03C1D">
        <w:t xml:space="preserve"> и юношества «Местные» провели акции «Красная ленточка», «Пусть каждое сердце помнит»</w:t>
      </w:r>
      <w:r>
        <w:t xml:space="preserve">, «Меняю сигарету на конфету». </w:t>
      </w:r>
    </w:p>
    <w:p w:rsidR="00141A12" w:rsidRPr="00B03C1D" w:rsidRDefault="00141A12" w:rsidP="00141A12">
      <w:pPr>
        <w:jc w:val="both"/>
      </w:pPr>
      <w:r w:rsidRPr="00B03C1D">
        <w:t xml:space="preserve">     В целях оказания информационной помощи в профилактической работе антинаркотической направленности в  администрации района выписан журнал «</w:t>
      </w:r>
      <w:proofErr w:type="spellStart"/>
      <w:r w:rsidRPr="00B03C1D">
        <w:t>НаркоНет</w:t>
      </w:r>
      <w:proofErr w:type="spellEnd"/>
      <w:r w:rsidRPr="00B03C1D">
        <w:t>», материалами которого пользуются члены комиссии и другие заинт</w:t>
      </w:r>
      <w:r>
        <w:t>ересованные органы.</w:t>
      </w:r>
    </w:p>
    <w:p w:rsidR="00141A12" w:rsidRPr="00A314F7" w:rsidRDefault="00141A12" w:rsidP="00141A12">
      <w:pPr>
        <w:jc w:val="both"/>
        <w:rPr>
          <w:sz w:val="28"/>
          <w:szCs w:val="28"/>
        </w:rPr>
      </w:pPr>
      <w:r w:rsidRPr="00B03C1D">
        <w:t xml:space="preserve">     Материалы о проводимых мероприятиях и статьи профилактической направленности регулярно публикуются в районной газете «Вестник» и социальных</w:t>
      </w:r>
      <w:r w:rsidRPr="00A314F7">
        <w:rPr>
          <w:sz w:val="28"/>
          <w:szCs w:val="28"/>
        </w:rPr>
        <w:t xml:space="preserve"> сетях.</w:t>
      </w:r>
    </w:p>
    <w:p w:rsidR="00821B80" w:rsidRDefault="00821B80" w:rsidP="00141A12">
      <w:pPr>
        <w:jc w:val="both"/>
        <w:rPr>
          <w:b/>
        </w:rPr>
      </w:pPr>
    </w:p>
    <w:p w:rsidR="00141A12" w:rsidRDefault="00141A12" w:rsidP="00141A12">
      <w:pPr>
        <w:jc w:val="both"/>
      </w:pPr>
      <w:r>
        <w:rPr>
          <w:b/>
        </w:rPr>
        <w:t xml:space="preserve">Выступили: </w:t>
      </w:r>
      <w:r>
        <w:t xml:space="preserve">Кузнецова О.Э., Хрусталёв В.О., Сошникова О.В., </w:t>
      </w:r>
      <w:proofErr w:type="spellStart"/>
      <w:r>
        <w:t>Полугодин</w:t>
      </w:r>
      <w:proofErr w:type="spellEnd"/>
      <w:r>
        <w:t xml:space="preserve"> А.М., </w:t>
      </w:r>
      <w:proofErr w:type="spellStart"/>
      <w:r>
        <w:t>Ульяшина</w:t>
      </w:r>
      <w:proofErr w:type="spellEnd"/>
      <w:r>
        <w:t xml:space="preserve"> Ю.П.</w:t>
      </w:r>
    </w:p>
    <w:p w:rsidR="00821B80" w:rsidRDefault="00821B80" w:rsidP="00141A12">
      <w:pPr>
        <w:jc w:val="both"/>
        <w:rPr>
          <w:b/>
        </w:rPr>
      </w:pPr>
    </w:p>
    <w:p w:rsidR="00141A12" w:rsidRPr="002F50B0" w:rsidRDefault="00141A12" w:rsidP="00141A12">
      <w:pPr>
        <w:jc w:val="both"/>
      </w:pPr>
      <w:r>
        <w:rPr>
          <w:b/>
        </w:rPr>
        <w:t>Постановили: 1.</w:t>
      </w:r>
      <w:r>
        <w:t xml:space="preserve"> Информацию принять к сведению.</w:t>
      </w:r>
    </w:p>
    <w:p w:rsidR="00141A12" w:rsidRDefault="00141A12" w:rsidP="00141A12">
      <w:pPr>
        <w:jc w:val="center"/>
      </w:pPr>
    </w:p>
    <w:p w:rsidR="00141A12" w:rsidRPr="00A314F7" w:rsidRDefault="00141A12" w:rsidP="00141A12">
      <w:pPr>
        <w:jc w:val="both"/>
        <w:rPr>
          <w:b/>
        </w:rPr>
      </w:pPr>
      <w:r w:rsidRPr="00A314F7">
        <w:rPr>
          <w:b/>
        </w:rPr>
        <w:t xml:space="preserve">Зам. Председателя комиссии                                          </w:t>
      </w:r>
      <w:proofErr w:type="spellStart"/>
      <w:r w:rsidRPr="00A314F7">
        <w:rPr>
          <w:b/>
        </w:rPr>
        <w:t>Т.В.Курбакова</w:t>
      </w:r>
      <w:proofErr w:type="spellEnd"/>
    </w:p>
    <w:p w:rsidR="00141A12" w:rsidRDefault="00141A12" w:rsidP="00141A12"/>
    <w:p w:rsidR="00141A12" w:rsidRDefault="00141A12" w:rsidP="00141A12"/>
    <w:p w:rsidR="00141A12" w:rsidRPr="00286C40" w:rsidRDefault="00141A12" w:rsidP="00141A12">
      <w:pPr>
        <w:jc w:val="both"/>
        <w:rPr>
          <w:b/>
        </w:rPr>
      </w:pPr>
      <w:r w:rsidRPr="00286C40">
        <w:rPr>
          <w:b/>
        </w:rPr>
        <w:t xml:space="preserve">Секретарь комиссии:                                                     </w:t>
      </w:r>
      <w:proofErr w:type="spellStart"/>
      <w:r w:rsidRPr="00286C40">
        <w:rPr>
          <w:b/>
        </w:rPr>
        <w:t>О.В.Сошникова</w:t>
      </w:r>
      <w:proofErr w:type="spellEnd"/>
      <w:r w:rsidRPr="00286C40">
        <w:rPr>
          <w:b/>
        </w:rPr>
        <w:t xml:space="preserve"> </w:t>
      </w: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Pr="009814A3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Pr="009814A3" w:rsidRDefault="00141A12" w:rsidP="00141A12">
      <w:pPr>
        <w:jc w:val="center"/>
      </w:pPr>
    </w:p>
    <w:p w:rsidR="00141A12" w:rsidRPr="009814A3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141A12">
      <w:pPr>
        <w:jc w:val="center"/>
      </w:pPr>
    </w:p>
    <w:p w:rsidR="0025341A" w:rsidRDefault="0025341A" w:rsidP="00141A12">
      <w:pPr>
        <w:jc w:val="center"/>
      </w:pPr>
    </w:p>
    <w:p w:rsidR="00141A12" w:rsidRDefault="00141A12" w:rsidP="00141A12">
      <w:pPr>
        <w:jc w:val="center"/>
      </w:pPr>
    </w:p>
    <w:p w:rsidR="00141A12" w:rsidRDefault="00141A12" w:rsidP="0025341A"/>
    <w:p w:rsidR="00141A12" w:rsidRPr="00B03C1D" w:rsidRDefault="00141A12" w:rsidP="00141A12">
      <w:pPr>
        <w:jc w:val="center"/>
        <w:rPr>
          <w:b/>
        </w:rPr>
      </w:pPr>
      <w:r w:rsidRPr="00B03C1D">
        <w:rPr>
          <w:b/>
        </w:rPr>
        <w:t xml:space="preserve">ИНФОРМАЦИЯ </w:t>
      </w:r>
    </w:p>
    <w:p w:rsidR="00141A12" w:rsidRPr="00B03C1D" w:rsidRDefault="00141A12" w:rsidP="00141A12">
      <w:pPr>
        <w:jc w:val="center"/>
        <w:rPr>
          <w:b/>
        </w:rPr>
      </w:pPr>
      <w:r w:rsidRPr="00B03C1D">
        <w:rPr>
          <w:b/>
        </w:rPr>
        <w:t xml:space="preserve">о работе антинаркотической комиссии муниципального района «Ульяновский район» </w:t>
      </w:r>
      <w:proofErr w:type="gramStart"/>
      <w:r w:rsidRPr="00B03C1D">
        <w:rPr>
          <w:b/>
        </w:rPr>
        <w:t>в</w:t>
      </w:r>
      <w:proofErr w:type="gramEnd"/>
      <w:r w:rsidRPr="00B03C1D">
        <w:rPr>
          <w:b/>
        </w:rPr>
        <w:t xml:space="preserve"> </w:t>
      </w:r>
      <w:r>
        <w:rPr>
          <w:b/>
        </w:rPr>
        <w:t>втором</w:t>
      </w:r>
      <w:r w:rsidRPr="00B03C1D">
        <w:rPr>
          <w:b/>
        </w:rPr>
        <w:t xml:space="preserve"> полугодии  202</w:t>
      </w:r>
      <w:r>
        <w:rPr>
          <w:b/>
        </w:rPr>
        <w:t xml:space="preserve">4 году. </w:t>
      </w:r>
    </w:p>
    <w:p w:rsidR="00821B80" w:rsidRPr="00B03C1D" w:rsidRDefault="00821B80" w:rsidP="00821B80">
      <w:pPr>
        <w:jc w:val="both"/>
      </w:pPr>
      <w:r w:rsidRPr="00B03C1D">
        <w:rPr>
          <w:b/>
        </w:rPr>
        <w:t xml:space="preserve">     </w:t>
      </w:r>
      <w:r>
        <w:t xml:space="preserve">    Во втором  полугодии 2024</w:t>
      </w:r>
      <w:r w:rsidRPr="00B03C1D">
        <w:t xml:space="preserve"> года была продолжена работа по выполнению муниципальной программы «Комплексные меры противодействия злоупотреблению наркотическими и психотропными веществами и их незаконному обороту в муниципальном районе «Ульяновский район». Ход выполнения программы различными организациями анализируется на заседаниях комиссии.  По итогам обсуждения можно сказать, что основные мероприятия программы выполняются. Проводимые мероприятия финансировались из сре</w:t>
      </w:r>
      <w:proofErr w:type="gramStart"/>
      <w:r w:rsidRPr="00B03C1D">
        <w:t>дств пр</w:t>
      </w:r>
      <w:proofErr w:type="gramEnd"/>
      <w:r w:rsidRPr="00B03C1D">
        <w:t>ограммы и за счет средств исполнителей. В</w:t>
      </w:r>
      <w:r>
        <w:t xml:space="preserve">о втором </w:t>
      </w:r>
      <w:r w:rsidRPr="00B03C1D">
        <w:t>полугодии 202</w:t>
      </w:r>
      <w:r>
        <w:t>4</w:t>
      </w:r>
      <w:r w:rsidRPr="00B03C1D">
        <w:t xml:space="preserve"> года из сре</w:t>
      </w:r>
      <w:proofErr w:type="gramStart"/>
      <w:r w:rsidRPr="00B03C1D">
        <w:t>дств пр</w:t>
      </w:r>
      <w:proofErr w:type="gramEnd"/>
      <w:r w:rsidRPr="00B03C1D">
        <w:t>ограммы было израсходовано</w:t>
      </w:r>
      <w:r>
        <w:t xml:space="preserve"> десять</w:t>
      </w:r>
      <w:r w:rsidRPr="00B03C1D">
        <w:t xml:space="preserve"> тысяч рублей.</w:t>
      </w:r>
      <w:r>
        <w:t xml:space="preserve"> Средства программы израсходованы в полном объеме.</w:t>
      </w:r>
      <w:r w:rsidRPr="00B03C1D">
        <w:t xml:space="preserve"> </w:t>
      </w:r>
    </w:p>
    <w:p w:rsidR="00821B80" w:rsidRPr="00B03C1D" w:rsidRDefault="00821B80" w:rsidP="00821B80">
      <w:pPr>
        <w:jc w:val="both"/>
      </w:pPr>
      <w:r w:rsidRPr="00B03C1D">
        <w:t>В</w:t>
      </w:r>
      <w:r>
        <w:t xml:space="preserve">о втором </w:t>
      </w:r>
      <w:r w:rsidRPr="00B03C1D">
        <w:t xml:space="preserve"> полугодии 202</w:t>
      </w:r>
      <w:r>
        <w:t>4</w:t>
      </w:r>
      <w:r w:rsidRPr="00B03C1D">
        <w:t xml:space="preserve"> года было проведено два заседания антинаркотической комиссии. Были рассмотрены следующие вопросы: </w:t>
      </w:r>
      <w:proofErr w:type="gramStart"/>
      <w:r w:rsidRPr="009814A3">
        <w:t>О ходе выполнения  муниципальной программы «Комплексные меры противодействия злоупотреблению наркотическими и психотропными веще</w:t>
      </w:r>
      <w:r>
        <w:t>ствами и их незаконному обороту</w:t>
      </w:r>
      <w:r w:rsidRPr="009814A3">
        <w:t>»</w:t>
      </w:r>
      <w:r>
        <w:t xml:space="preserve"> МОУ «</w:t>
      </w:r>
      <w:proofErr w:type="spellStart"/>
      <w:r>
        <w:t>Дудоровская</w:t>
      </w:r>
      <w:proofErr w:type="spellEnd"/>
      <w:r>
        <w:t xml:space="preserve"> СОШ»,    О выполнении плана работы комиссии  в 2024 году,  </w:t>
      </w:r>
      <w:r w:rsidRPr="00B03C1D">
        <w:t xml:space="preserve"> О</w:t>
      </w:r>
      <w:r>
        <w:t xml:space="preserve">б итогах </w:t>
      </w:r>
      <w:r w:rsidRPr="00B03C1D">
        <w:t xml:space="preserve"> проведени</w:t>
      </w:r>
      <w:r>
        <w:t>я</w:t>
      </w:r>
      <w:r w:rsidRPr="00B03C1D">
        <w:t xml:space="preserve"> на территории района оперативно-профилактической операции «МАК»</w:t>
      </w:r>
      <w:r>
        <w:t xml:space="preserve"> и акции «Сообщи, где торгуют смертью»,</w:t>
      </w:r>
      <w:r w:rsidRPr="00B03C1D">
        <w:t xml:space="preserve"> </w:t>
      </w:r>
      <w:r>
        <w:t xml:space="preserve"> </w:t>
      </w:r>
      <w:r w:rsidRPr="009814A3">
        <w:t>О ходе выполнения  муниципальной программы «Комплексные меры противодействия злоупотреблению наркотическими и психотропными веществами и их незаконному обороту</w:t>
      </w:r>
      <w:proofErr w:type="gramEnd"/>
      <w:r w:rsidRPr="009814A3">
        <w:t xml:space="preserve"> </w:t>
      </w:r>
      <w:proofErr w:type="gramStart"/>
      <w:r w:rsidRPr="009814A3">
        <w:t>в муниципальном районе «Ульяновский район»</w:t>
      </w:r>
      <w:r>
        <w:t xml:space="preserve">,                                                                                    Об </w:t>
      </w:r>
      <w:r w:rsidRPr="009814A3">
        <w:t xml:space="preserve">  итогах работы антинаркотической комиссии в 20</w:t>
      </w:r>
      <w:r>
        <w:t xml:space="preserve">24 году,   </w:t>
      </w:r>
      <w:r w:rsidRPr="001A47CC">
        <w:t>О работе ЦРДТЮ по организации внеурочной деятельности с несов</w:t>
      </w:r>
      <w:r>
        <w:t xml:space="preserve">ершеннолетними из группы риска, </w:t>
      </w:r>
      <w:r w:rsidRPr="001A47CC">
        <w:t>О ходе выполнения принятых постановлений на  заседаниях антинаркотической комиссии в 2024 году</w:t>
      </w:r>
      <w:r>
        <w:t xml:space="preserve">,      </w:t>
      </w:r>
      <w:r w:rsidRPr="009814A3">
        <w:t>О рассмотрении решений антинаркотической      комиссии  в Калужской области</w:t>
      </w:r>
      <w:r>
        <w:t xml:space="preserve">, </w:t>
      </w:r>
      <w:r w:rsidRPr="001A47CC">
        <w:t>О пла</w:t>
      </w:r>
      <w:r>
        <w:t xml:space="preserve">не работы комиссии  на 2025 год. </w:t>
      </w:r>
      <w:proofErr w:type="gramEnd"/>
    </w:p>
    <w:p w:rsidR="00821B80" w:rsidRPr="00B03C1D" w:rsidRDefault="00821B80" w:rsidP="00821B80">
      <w:pPr>
        <w:jc w:val="both"/>
      </w:pPr>
      <w:r w:rsidRPr="00B03C1D">
        <w:t xml:space="preserve">        На контроле муниципальной комиссии постоянно находится исполнение  </w:t>
      </w:r>
      <w:proofErr w:type="spellStart"/>
      <w:r w:rsidRPr="00B03C1D">
        <w:t>п.п</w:t>
      </w:r>
      <w:proofErr w:type="spellEnd"/>
      <w:r w:rsidRPr="00B03C1D">
        <w:t>. 2.4.1 – 2.4.11 протокола заседания антинаркотической комиссии в Калужской области от  21.09.2022 года.  Данный протокол комиссии был рассмотрен на заседании муниципальной комиссии. Рекомендации областной комиссии используются в работе. Заседания антинаркотической комиссии проводятся раз  в квартал. По важным вопросам устанавливаются конкретные сроки исполнения.  Вопрос об исполнении принимаемых решений рассм</w:t>
      </w:r>
      <w:r>
        <w:t>отрен на комиссии.</w:t>
      </w:r>
      <w:r w:rsidRPr="00B03C1D">
        <w:t xml:space="preserve"> Работа по профилактике наркомании, антинаркотической пропаганде  и пропаганде здорового образа жизни  освещается в  районной газете «Вестник» и  в социальных сетях. Во исполнение п.4.6.2.  решения Антинаркотической комиссии в Калужской области от 23.03.2016 года на сайте администрации муниципального района «Ульяновский район»   (</w:t>
      </w:r>
      <w:proofErr w:type="spellStart"/>
      <w:r w:rsidRPr="00B03C1D">
        <w:rPr>
          <w:lang w:val="en-US"/>
        </w:rPr>
        <w:t>ulianovo</w:t>
      </w:r>
      <w:proofErr w:type="spellEnd"/>
      <w:r w:rsidRPr="00B03C1D">
        <w:t>.</w:t>
      </w:r>
      <w:proofErr w:type="spellStart"/>
      <w:r w:rsidRPr="00B03C1D">
        <w:rPr>
          <w:lang w:val="en-US"/>
        </w:rPr>
        <w:t>ru</w:t>
      </w:r>
      <w:proofErr w:type="spellEnd"/>
      <w:r w:rsidRPr="00B03C1D">
        <w:t xml:space="preserve">) создана страничка «Антинаркотическая комиссия» в разделе Администрация  района, в которой размещается тематическая информация. Вопрос о привлечении учреждений дополнительного образования  к организации внеурочной деятельности несовершеннолетних </w:t>
      </w:r>
      <w:r>
        <w:t xml:space="preserve">рассмотрен </w:t>
      </w:r>
      <w:r w:rsidRPr="00B03C1D">
        <w:t xml:space="preserve"> на заседании комиссии в 202</w:t>
      </w:r>
      <w:r>
        <w:t>4</w:t>
      </w:r>
      <w:r w:rsidRPr="00B03C1D">
        <w:t xml:space="preserve"> году. Обмен информацией  между субъектами  профилактики  о фактах распространения и потребления несовершеннолетними  наркотических средств и психотропных веществ организован.  </w:t>
      </w:r>
    </w:p>
    <w:p w:rsidR="00821B80" w:rsidRPr="00B03C1D" w:rsidRDefault="00821B80" w:rsidP="00821B80">
      <w:pPr>
        <w:jc w:val="both"/>
      </w:pPr>
      <w:r w:rsidRPr="00B03C1D">
        <w:t xml:space="preserve">      В рамках профилактики ВИЧ-инфекции и употребления наркотиков  </w:t>
      </w:r>
      <w:r>
        <w:t>все общеобразовательные учреждения приняли участие в ситуационной игре «Город моя территория». К участию в мероприятии были привлечены сотрудники районной прокуратуры.  В декабре 2024 года прошел фестиваль «Душа ребенка» с участием прокуратуры и Ульяновского благочиния.</w:t>
      </w:r>
    </w:p>
    <w:p w:rsidR="00821B80" w:rsidRPr="00B03C1D" w:rsidRDefault="00821B80" w:rsidP="00821B80">
      <w:pPr>
        <w:jc w:val="both"/>
      </w:pPr>
      <w:r w:rsidRPr="00B03C1D">
        <w:lastRenderedPageBreak/>
        <w:t xml:space="preserve"> Школьники участвовали в акции «Сообщи, где торгуют смертью».  Организация  </w:t>
      </w:r>
      <w:proofErr w:type="gramStart"/>
      <w:r w:rsidRPr="00B03C1D">
        <w:t>волонтёров Центра развития творчества детей</w:t>
      </w:r>
      <w:proofErr w:type="gramEnd"/>
      <w:r w:rsidRPr="00B03C1D">
        <w:t xml:space="preserve"> и юношества «Местные» провели акции «Красная ленточка», «Пусть каждое сердце помнит»</w:t>
      </w:r>
      <w:r>
        <w:t xml:space="preserve">, «Меняю сигарету на конфету». </w:t>
      </w:r>
    </w:p>
    <w:p w:rsidR="00821B80" w:rsidRPr="00B03C1D" w:rsidRDefault="00821B80" w:rsidP="00821B80">
      <w:pPr>
        <w:jc w:val="both"/>
      </w:pPr>
      <w:r w:rsidRPr="00B03C1D">
        <w:t xml:space="preserve">     В целях оказания информационной помощи в профилактической работе антинаркотической направленности в  администрации района выписан журнал «</w:t>
      </w:r>
      <w:proofErr w:type="spellStart"/>
      <w:r w:rsidRPr="00B03C1D">
        <w:t>НаркоНет</w:t>
      </w:r>
      <w:proofErr w:type="spellEnd"/>
      <w:r w:rsidRPr="00B03C1D">
        <w:t>», материалами которого пользуются члены комиссии и другие заинт</w:t>
      </w:r>
      <w:r>
        <w:t>ересованные органы.</w:t>
      </w:r>
    </w:p>
    <w:p w:rsidR="00821B80" w:rsidRPr="00A314F7" w:rsidRDefault="00821B80" w:rsidP="00821B80">
      <w:pPr>
        <w:jc w:val="both"/>
        <w:rPr>
          <w:sz w:val="28"/>
          <w:szCs w:val="28"/>
        </w:rPr>
      </w:pPr>
      <w:r w:rsidRPr="00B03C1D">
        <w:t xml:space="preserve">     Материалы о проводимых мероприятиях и статьи профилактической направленности регулярно публикуются в районной газете «Вестник» и социальных</w:t>
      </w:r>
      <w:r w:rsidRPr="00A314F7">
        <w:rPr>
          <w:sz w:val="28"/>
          <w:szCs w:val="28"/>
        </w:rPr>
        <w:t xml:space="preserve"> сетях.</w:t>
      </w:r>
    </w:p>
    <w:p w:rsidR="00141A12" w:rsidRPr="00A314F7" w:rsidRDefault="00821B80" w:rsidP="00821B80">
      <w:pPr>
        <w:jc w:val="both"/>
        <w:rPr>
          <w:sz w:val="28"/>
          <w:szCs w:val="28"/>
        </w:rPr>
      </w:pPr>
      <w:r>
        <w:t xml:space="preserve"> </w:t>
      </w:r>
      <w:bookmarkStart w:id="0" w:name="_GoBack"/>
      <w:bookmarkEnd w:id="0"/>
    </w:p>
    <w:p w:rsidR="0025341A" w:rsidRDefault="0025341A" w:rsidP="00141A12">
      <w:pPr>
        <w:jc w:val="both"/>
        <w:rPr>
          <w:b/>
        </w:rPr>
      </w:pPr>
    </w:p>
    <w:p w:rsidR="0025341A" w:rsidRDefault="0025341A" w:rsidP="00141A12">
      <w:pPr>
        <w:jc w:val="both"/>
        <w:rPr>
          <w:b/>
        </w:rPr>
      </w:pPr>
    </w:p>
    <w:p w:rsidR="00141A12" w:rsidRDefault="00141A12" w:rsidP="00141A12">
      <w:pPr>
        <w:jc w:val="both"/>
      </w:pPr>
      <w:r w:rsidRPr="00A314F7">
        <w:rPr>
          <w:b/>
        </w:rPr>
        <w:t xml:space="preserve">Зам. Председателя комиссии                                          </w:t>
      </w:r>
      <w:proofErr w:type="spellStart"/>
      <w:r w:rsidRPr="00A314F7">
        <w:rPr>
          <w:b/>
        </w:rPr>
        <w:t>Т.В.Курбакова</w:t>
      </w:r>
      <w:proofErr w:type="spellEnd"/>
    </w:p>
    <w:p w:rsidR="00383896" w:rsidRDefault="00383896"/>
    <w:sectPr w:rsidR="0038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714"/>
    <w:multiLevelType w:val="multilevel"/>
    <w:tmpl w:val="3EB0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7A1DCF"/>
    <w:multiLevelType w:val="hybridMultilevel"/>
    <w:tmpl w:val="E3B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5EC1"/>
    <w:multiLevelType w:val="hybridMultilevel"/>
    <w:tmpl w:val="D43E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74B8E"/>
    <w:multiLevelType w:val="hybridMultilevel"/>
    <w:tmpl w:val="DC3A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838D0"/>
    <w:multiLevelType w:val="hybridMultilevel"/>
    <w:tmpl w:val="0A9E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35DB1"/>
    <w:multiLevelType w:val="hybridMultilevel"/>
    <w:tmpl w:val="A4B8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8516C"/>
    <w:multiLevelType w:val="hybridMultilevel"/>
    <w:tmpl w:val="DD3E3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25E72"/>
    <w:multiLevelType w:val="hybridMultilevel"/>
    <w:tmpl w:val="D43E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47"/>
    <w:rsid w:val="00141A12"/>
    <w:rsid w:val="0025341A"/>
    <w:rsid w:val="00383896"/>
    <w:rsid w:val="004D0DD8"/>
    <w:rsid w:val="007C5669"/>
    <w:rsid w:val="00821B80"/>
    <w:rsid w:val="00915747"/>
    <w:rsid w:val="00BB6582"/>
    <w:rsid w:val="00E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1A12"/>
    <w:rPr>
      <w:color w:val="0000FF"/>
      <w:u w:val="single"/>
    </w:rPr>
  </w:style>
  <w:style w:type="paragraph" w:styleId="a4">
    <w:name w:val="List Paragraph"/>
    <w:basedOn w:val="a"/>
    <w:qFormat/>
    <w:rsid w:val="00141A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qFormat/>
    <w:rsid w:val="00141A12"/>
    <w:rPr>
      <w:b/>
      <w:bCs/>
    </w:rPr>
  </w:style>
  <w:style w:type="character" w:customStyle="1" w:styleId="3">
    <w:name w:val="Основной текст (3)_"/>
    <w:link w:val="30"/>
    <w:locked/>
    <w:rsid w:val="00141A1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1A12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141A12"/>
    <w:pPr>
      <w:spacing w:after="0" w:line="240" w:lineRule="auto"/>
    </w:pPr>
    <w:rPr>
      <w:rFonts w:ascii="Times New Roman" w:eastAsia="Calibri" w:hAnsi="Times New Roman" w:cs="Times New Roman"/>
      <w:sz w:val="24"/>
      <w:lang w:val="en-US" w:bidi="en-US"/>
    </w:rPr>
  </w:style>
  <w:style w:type="paragraph" w:customStyle="1" w:styleId="c17">
    <w:name w:val="c17"/>
    <w:basedOn w:val="a"/>
    <w:rsid w:val="00141A12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141A12"/>
    <w:pPr>
      <w:spacing w:before="100" w:beforeAutospacing="1" w:after="100" w:afterAutospacing="1"/>
    </w:pPr>
  </w:style>
  <w:style w:type="character" w:customStyle="1" w:styleId="c0">
    <w:name w:val="c0"/>
    <w:rsid w:val="00141A12"/>
  </w:style>
  <w:style w:type="character" w:customStyle="1" w:styleId="apple-converted-space">
    <w:name w:val="apple-converted-space"/>
    <w:rsid w:val="00141A12"/>
  </w:style>
  <w:style w:type="paragraph" w:styleId="a7">
    <w:name w:val="Balloon Text"/>
    <w:basedOn w:val="a"/>
    <w:link w:val="a8"/>
    <w:uiPriority w:val="99"/>
    <w:semiHidden/>
    <w:unhideWhenUsed/>
    <w:rsid w:val="00141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1A12"/>
    <w:rPr>
      <w:color w:val="0000FF"/>
      <w:u w:val="single"/>
    </w:rPr>
  </w:style>
  <w:style w:type="paragraph" w:styleId="a4">
    <w:name w:val="List Paragraph"/>
    <w:basedOn w:val="a"/>
    <w:qFormat/>
    <w:rsid w:val="00141A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qFormat/>
    <w:rsid w:val="00141A12"/>
    <w:rPr>
      <w:b/>
      <w:bCs/>
    </w:rPr>
  </w:style>
  <w:style w:type="character" w:customStyle="1" w:styleId="3">
    <w:name w:val="Основной текст (3)_"/>
    <w:link w:val="30"/>
    <w:locked/>
    <w:rsid w:val="00141A1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1A12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141A12"/>
    <w:pPr>
      <w:spacing w:after="0" w:line="240" w:lineRule="auto"/>
    </w:pPr>
    <w:rPr>
      <w:rFonts w:ascii="Times New Roman" w:eastAsia="Calibri" w:hAnsi="Times New Roman" w:cs="Times New Roman"/>
      <w:sz w:val="24"/>
      <w:lang w:val="en-US" w:bidi="en-US"/>
    </w:rPr>
  </w:style>
  <w:style w:type="paragraph" w:customStyle="1" w:styleId="c17">
    <w:name w:val="c17"/>
    <w:basedOn w:val="a"/>
    <w:rsid w:val="00141A12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141A12"/>
    <w:pPr>
      <w:spacing w:before="100" w:beforeAutospacing="1" w:after="100" w:afterAutospacing="1"/>
    </w:pPr>
  </w:style>
  <w:style w:type="character" w:customStyle="1" w:styleId="c0">
    <w:name w:val="c0"/>
    <w:rsid w:val="00141A12"/>
  </w:style>
  <w:style w:type="character" w:customStyle="1" w:styleId="apple-converted-space">
    <w:name w:val="apple-converted-space"/>
    <w:rsid w:val="00141A12"/>
  </w:style>
  <w:style w:type="paragraph" w:styleId="a7">
    <w:name w:val="Balloon Text"/>
    <w:basedOn w:val="a"/>
    <w:link w:val="a8"/>
    <w:uiPriority w:val="99"/>
    <w:semiHidden/>
    <w:unhideWhenUsed/>
    <w:rsid w:val="00141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BA70-BD6E-4AA8-979F-3119B73E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2025-01-14T13:18:00Z</cp:lastPrinted>
  <dcterms:created xsi:type="dcterms:W3CDTF">2025-01-14T13:14:00Z</dcterms:created>
  <dcterms:modified xsi:type="dcterms:W3CDTF">2025-01-15T06:19:00Z</dcterms:modified>
</cp:coreProperties>
</file>